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FB326" w14:textId="77777777" w:rsidR="00C73DE0" w:rsidRPr="00C73DE0" w:rsidRDefault="00C73DE0" w:rsidP="00C73DE0">
      <w:pPr>
        <w:spacing w:before="100" w:beforeAutospacing="1" w:after="100" w:afterAutospacing="1" w:line="300" w:lineRule="atLeast"/>
        <w:outlineLvl w:val="0"/>
        <w:rPr>
          <w:rFonts w:ascii="Times New Roman" w:eastAsia="Times New Roman" w:hAnsi="Times New Roman" w:cs="Times New Roman"/>
          <w:b/>
          <w:bCs/>
          <w:kern w:val="36"/>
          <w14:ligatures w14:val="none"/>
        </w:rPr>
      </w:pPr>
      <w:r w:rsidRPr="00C73DE0">
        <w:rPr>
          <w:rFonts w:ascii="Times New Roman" w:eastAsia="Times New Roman" w:hAnsi="Times New Roman" w:cs="Times New Roman"/>
          <w:b/>
          <w:bCs/>
          <w:kern w:val="36"/>
          <w14:ligatures w14:val="none"/>
        </w:rPr>
        <w:t>College of Agriculture and Natural Resources</w:t>
      </w:r>
    </w:p>
    <w:p w14:paraId="6A98A54C" w14:textId="77777777" w:rsidR="00C73DE0" w:rsidRPr="00C73DE0" w:rsidRDefault="00C73DE0" w:rsidP="00C73DE0">
      <w:pPr>
        <w:spacing w:before="100" w:beforeAutospacing="1" w:after="100" w:afterAutospacing="1" w:line="300" w:lineRule="atLeast"/>
        <w:outlineLvl w:val="0"/>
        <w:rPr>
          <w:rFonts w:ascii="Times New Roman" w:eastAsia="Times New Roman" w:hAnsi="Times New Roman" w:cs="Times New Roman"/>
          <w:b/>
          <w:bCs/>
          <w:kern w:val="36"/>
          <w14:ligatures w14:val="none"/>
        </w:rPr>
      </w:pPr>
      <w:r w:rsidRPr="00C73DE0">
        <w:rPr>
          <w:rFonts w:ascii="Times New Roman" w:eastAsia="Times New Roman" w:hAnsi="Times New Roman" w:cs="Times New Roman"/>
          <w:b/>
          <w:bCs/>
          <w:kern w:val="36"/>
          <w14:ligatures w14:val="none"/>
        </w:rPr>
        <w:t>College Advisory Council (CAC)</w:t>
      </w:r>
    </w:p>
    <w:p w14:paraId="7D0A5568" w14:textId="34A2D058" w:rsidR="00C73DE0" w:rsidRPr="00C73DE0" w:rsidRDefault="00C73DE0" w:rsidP="00C73DE0">
      <w:pPr>
        <w:spacing w:before="100" w:beforeAutospacing="1" w:after="100" w:afterAutospacing="1" w:line="300" w:lineRule="atLeast"/>
        <w:outlineLvl w:val="1"/>
        <w:rPr>
          <w:rFonts w:ascii="Times New Roman" w:eastAsia="Times New Roman" w:hAnsi="Times New Roman" w:cs="Times New Roman"/>
          <w:b/>
          <w:bCs/>
          <w:kern w:val="0"/>
          <w14:ligatures w14:val="none"/>
        </w:rPr>
      </w:pPr>
      <w:r w:rsidRPr="00C73DE0">
        <w:rPr>
          <w:rFonts w:ascii="Times New Roman" w:eastAsia="Times New Roman" w:hAnsi="Times New Roman" w:cs="Times New Roman"/>
          <w:b/>
          <w:bCs/>
          <w:kern w:val="0"/>
          <w14:ligatures w14:val="none"/>
        </w:rPr>
        <w:t>Meeting Minutes</w:t>
      </w:r>
      <w:r w:rsidR="003E5FE6">
        <w:rPr>
          <w:rFonts w:ascii="Times New Roman" w:eastAsia="Times New Roman" w:hAnsi="Times New Roman" w:cs="Times New Roman"/>
          <w:b/>
          <w:bCs/>
          <w:kern w:val="0"/>
          <w14:ligatures w14:val="none"/>
        </w:rPr>
        <w:t xml:space="preserve"> DRAFT</w:t>
      </w:r>
    </w:p>
    <w:p w14:paraId="107B8034" w14:textId="77CB750A" w:rsidR="00C73DE0" w:rsidRDefault="00C73DE0" w:rsidP="005A30A3">
      <w:pPr>
        <w:spacing w:before="100" w:beforeAutospacing="1" w:after="100" w:afterAutospacing="1" w:line="300" w:lineRule="atLeast"/>
        <w:contextualSpacing/>
        <w:rPr>
          <w:rFonts w:ascii="Times New Roman" w:eastAsia="Times New Roman" w:hAnsi="Times New Roman" w:cs="Times New Roman"/>
          <w:kern w:val="0"/>
          <w14:ligatures w14:val="none"/>
        </w:rPr>
      </w:pPr>
      <w:r w:rsidRPr="00C73DE0">
        <w:rPr>
          <w:rFonts w:ascii="Times New Roman" w:eastAsia="Times New Roman" w:hAnsi="Times New Roman" w:cs="Times New Roman"/>
          <w:b/>
          <w:bCs/>
          <w:kern w:val="0"/>
          <w14:ligatures w14:val="none"/>
        </w:rPr>
        <w:t>Date:</w:t>
      </w:r>
      <w:r w:rsidRPr="00C73DE0">
        <w:rPr>
          <w:rFonts w:ascii="Times New Roman" w:eastAsia="Times New Roman" w:hAnsi="Times New Roman" w:cs="Times New Roman"/>
          <w:kern w:val="0"/>
          <w14:ligatures w14:val="none"/>
        </w:rPr>
        <w:t xml:space="preserve"> August 28, 2026</w:t>
      </w:r>
      <w:r w:rsidRPr="00C73DE0">
        <w:rPr>
          <w:rFonts w:ascii="Times New Roman" w:eastAsia="Times New Roman" w:hAnsi="Times New Roman" w:cs="Times New Roman"/>
          <w:kern w:val="0"/>
          <w14:ligatures w14:val="none"/>
        </w:rPr>
        <w:br/>
      </w:r>
      <w:r w:rsidRPr="00C73DE0">
        <w:rPr>
          <w:rFonts w:ascii="Times New Roman" w:eastAsia="Times New Roman" w:hAnsi="Times New Roman" w:cs="Times New Roman"/>
          <w:b/>
          <w:bCs/>
          <w:kern w:val="0"/>
          <w14:ligatures w14:val="none"/>
        </w:rPr>
        <w:t>Time:</w:t>
      </w:r>
      <w:r w:rsidRPr="00C73DE0">
        <w:rPr>
          <w:rFonts w:ascii="Times New Roman" w:eastAsia="Times New Roman" w:hAnsi="Times New Roman" w:cs="Times New Roman"/>
          <w:kern w:val="0"/>
          <w14:ligatures w14:val="none"/>
        </w:rPr>
        <w:t xml:space="preserve"> 3:30 PM to 4:25 PM</w:t>
      </w:r>
      <w:r w:rsidRPr="00C73DE0">
        <w:rPr>
          <w:rFonts w:ascii="Times New Roman" w:eastAsia="Times New Roman" w:hAnsi="Times New Roman" w:cs="Times New Roman"/>
          <w:kern w:val="0"/>
          <w14:ligatures w14:val="none"/>
        </w:rPr>
        <w:br/>
      </w:r>
      <w:r w:rsidRPr="00C73DE0">
        <w:rPr>
          <w:rFonts w:ascii="Times New Roman" w:eastAsia="Times New Roman" w:hAnsi="Times New Roman" w:cs="Times New Roman"/>
          <w:b/>
          <w:bCs/>
          <w:kern w:val="0"/>
          <w14:ligatures w14:val="none"/>
        </w:rPr>
        <w:t>Location:</w:t>
      </w:r>
      <w:r w:rsidRPr="00C73DE0">
        <w:rPr>
          <w:rFonts w:ascii="Times New Roman" w:eastAsia="Times New Roman" w:hAnsi="Times New Roman" w:cs="Times New Roman"/>
          <w:kern w:val="0"/>
          <w14:ligatures w14:val="none"/>
        </w:rPr>
        <w:t xml:space="preserve"> Zoom</w:t>
      </w:r>
      <w:r w:rsidRPr="00C73DE0">
        <w:rPr>
          <w:rFonts w:ascii="Times New Roman" w:eastAsia="Times New Roman" w:hAnsi="Times New Roman" w:cs="Times New Roman"/>
          <w:kern w:val="0"/>
          <w14:ligatures w14:val="none"/>
        </w:rPr>
        <w:br/>
      </w:r>
      <w:r w:rsidRPr="00C73DE0">
        <w:rPr>
          <w:rFonts w:ascii="Times New Roman" w:eastAsia="Times New Roman" w:hAnsi="Times New Roman" w:cs="Times New Roman"/>
          <w:b/>
          <w:bCs/>
          <w:kern w:val="0"/>
          <w14:ligatures w14:val="none"/>
        </w:rPr>
        <w:t>Presiding:</w:t>
      </w:r>
      <w:r w:rsidRPr="00C73DE0">
        <w:rPr>
          <w:rFonts w:ascii="Times New Roman" w:eastAsia="Times New Roman" w:hAnsi="Times New Roman" w:cs="Times New Roman"/>
          <w:kern w:val="0"/>
          <w14:ligatures w14:val="none"/>
        </w:rPr>
        <w:t xml:space="preserve"> Dr. Antomia Farrell, Associate Dean for Faculty Affairs and Culture, Access, and Belonging </w:t>
      </w:r>
    </w:p>
    <w:p w14:paraId="5432F364" w14:textId="651F8281" w:rsidR="005A30A3" w:rsidRPr="00C73DE0" w:rsidRDefault="005A30A3" w:rsidP="005A30A3">
      <w:pPr>
        <w:spacing w:before="100" w:beforeAutospacing="1" w:after="100" w:afterAutospacing="1" w:line="300" w:lineRule="atLeast"/>
        <w:contextualSpacing/>
        <w:rPr>
          <w:rFonts w:ascii="Times New Roman" w:eastAsia="Times New Roman" w:hAnsi="Times New Roman" w:cs="Times New Roman"/>
          <w:kern w:val="0"/>
          <w14:ligatures w14:val="none"/>
        </w:rPr>
      </w:pPr>
      <w:r w:rsidRPr="005A30A3">
        <w:rPr>
          <w:rFonts w:ascii="Times New Roman" w:eastAsia="Times New Roman" w:hAnsi="Times New Roman" w:cs="Times New Roman"/>
          <w:b/>
          <w:bCs/>
          <w:kern w:val="0"/>
          <w14:ligatures w14:val="none"/>
        </w:rPr>
        <w:t>Minutes:</w:t>
      </w:r>
      <w:r>
        <w:rPr>
          <w:rFonts w:ascii="Times New Roman" w:eastAsia="Times New Roman" w:hAnsi="Times New Roman" w:cs="Times New Roman"/>
          <w:kern w:val="0"/>
          <w14:ligatures w14:val="none"/>
        </w:rPr>
        <w:t xml:space="preserve"> Jean Tsao with assistance of Zoom transcript &amp; Co-pilot</w:t>
      </w:r>
    </w:p>
    <w:p w14:paraId="6CF2034F" w14:textId="77777777" w:rsidR="00C73DE0" w:rsidRPr="00C73DE0" w:rsidRDefault="003C1E59" w:rsidP="00C73DE0">
      <w:pPr>
        <w:spacing w:after="0" w:line="300" w:lineRule="atLeast"/>
        <w:rPr>
          <w:rFonts w:ascii="Times New Roman" w:eastAsia="Times New Roman" w:hAnsi="Times New Roman" w:cs="Times New Roman"/>
          <w:kern w:val="0"/>
          <w14:ligatures w14:val="none"/>
        </w:rPr>
      </w:pPr>
      <w:r>
        <w:pict w14:anchorId="0518A4B2">
          <v:rect id="Horizontal Line 1" o:spid="_x0000_s1037" style="width:468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1B75E54A" w14:textId="77777777" w:rsidR="00C73DE0" w:rsidRPr="00C73DE0" w:rsidRDefault="00C73DE0" w:rsidP="00C73DE0">
      <w:pPr>
        <w:spacing w:before="100" w:beforeAutospacing="1" w:after="100" w:afterAutospacing="1" w:line="300" w:lineRule="atLeast"/>
        <w:outlineLvl w:val="0"/>
        <w:rPr>
          <w:rFonts w:ascii="Times New Roman" w:eastAsia="Times New Roman" w:hAnsi="Times New Roman" w:cs="Times New Roman"/>
          <w:b/>
          <w:bCs/>
          <w:kern w:val="36"/>
          <w14:ligatures w14:val="none"/>
        </w:rPr>
      </w:pPr>
      <w:r w:rsidRPr="00C73DE0">
        <w:rPr>
          <w:rFonts w:ascii="Times New Roman" w:eastAsia="Times New Roman" w:hAnsi="Times New Roman" w:cs="Times New Roman"/>
          <w:b/>
          <w:bCs/>
          <w:kern w:val="36"/>
          <w14:ligatures w14:val="none"/>
        </w:rPr>
        <w:t>Executive Summary</w:t>
      </w:r>
    </w:p>
    <w:p w14:paraId="14E9F777" w14:textId="5355F85E"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The College Advisory Council (CAC) convened for its first meeting of the 2026-2027 academic year. Council members introduced themselves and elected leadership for the coming year, including Vice Chair/Elections Manager and Secretary, while nominating a Chair pending confirmation. The Council approved the meeting agenda and the minutes from the May 8, </w:t>
      </w:r>
      <w:proofErr w:type="gramStart"/>
      <w:r w:rsidRPr="00C73DE0">
        <w:rPr>
          <w:rFonts w:ascii="Times New Roman" w:eastAsia="Times New Roman" w:hAnsi="Times New Roman" w:cs="Times New Roman"/>
          <w:kern w:val="0"/>
          <w14:ligatures w14:val="none"/>
        </w:rPr>
        <w:t>2026</w:t>
      </w:r>
      <w:proofErr w:type="gramEnd"/>
      <w:r w:rsidRPr="00C73DE0">
        <w:rPr>
          <w:rFonts w:ascii="Times New Roman" w:eastAsia="Times New Roman" w:hAnsi="Times New Roman" w:cs="Times New Roman"/>
          <w:kern w:val="0"/>
          <w14:ligatures w14:val="none"/>
        </w:rPr>
        <w:t xml:space="preserve"> meeting. </w:t>
      </w:r>
    </w:p>
    <w:p w14:paraId="6EC750D1" w14:textId="24261208"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Associate Dean Antomia Farrell provided updates on several college initiatives, including new faculty and academic staff resource guides, implementation of the revised college mentoring program developed through CAC recommendations, launch of the Spartan Shout Out recognition program, the Faculty Enrichment Series, a formalized honorific nominations process, and upcoming reappointment, promotion, and tenure (RPT) programming. </w:t>
      </w:r>
    </w:p>
    <w:p w14:paraId="6F7451CB" w14:textId="638E7540"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Dean Matt Daum outlined strategic priorities for the academic year and identified several areas where CAC input will be sought, including implementation of an AI-assisted faculty reporting tool, the university's Innovation, Entrepreneurship, and Extension (IEE) initiative, redesign of graduate education in response to changing international student visa regulations, recognition of teaching excellence, enhancement of honorific nominations, and continued evaluation of the university budget model. Dean Daum also provided updates on federal grant funding challenges and university support for affected research programs. </w:t>
      </w:r>
    </w:p>
    <w:p w14:paraId="5C72B9ED" w14:textId="77777777" w:rsidR="00C73DE0" w:rsidRPr="00C73DE0" w:rsidRDefault="003C1E59" w:rsidP="00C73DE0">
      <w:pPr>
        <w:spacing w:after="0" w:line="300" w:lineRule="atLeast"/>
        <w:rPr>
          <w:rFonts w:ascii="Times New Roman" w:eastAsia="Times New Roman" w:hAnsi="Times New Roman" w:cs="Times New Roman"/>
          <w:kern w:val="0"/>
          <w14:ligatures w14:val="none"/>
        </w:rPr>
      </w:pPr>
      <w:r>
        <w:pict w14:anchorId="49F72B68">
          <v:rect id="Horizontal Line 2" o:spid="_x0000_s1036" style="width:468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3853A991" w14:textId="77777777" w:rsidR="00C73DE0" w:rsidRDefault="00C73DE0" w:rsidP="00C73DE0">
      <w:pPr>
        <w:spacing w:before="100" w:beforeAutospacing="1" w:after="100" w:afterAutospacing="1" w:line="300" w:lineRule="atLeast"/>
        <w:outlineLvl w:val="0"/>
        <w:rPr>
          <w:rFonts w:ascii="Times New Roman" w:eastAsia="Times New Roman" w:hAnsi="Times New Roman" w:cs="Times New Roman"/>
          <w:b/>
          <w:bCs/>
          <w:kern w:val="36"/>
          <w14:ligatures w14:val="none"/>
        </w:rPr>
      </w:pPr>
      <w:r w:rsidRPr="00C73DE0">
        <w:rPr>
          <w:rFonts w:ascii="Times New Roman" w:eastAsia="Times New Roman" w:hAnsi="Times New Roman" w:cs="Times New Roman"/>
          <w:b/>
          <w:bCs/>
          <w:kern w:val="36"/>
          <w14:ligatures w14:val="none"/>
        </w:rPr>
        <w:t>Attendance</w:t>
      </w:r>
    </w:p>
    <w:p w14:paraId="294D1D17" w14:textId="2C8A14DA" w:rsidR="00C73DE0" w:rsidRDefault="00C73DE0" w:rsidP="00C73DE0">
      <w:pPr>
        <w:spacing w:before="100" w:beforeAutospacing="1" w:after="100" w:afterAutospacing="1" w:line="300" w:lineRule="atLeast"/>
        <w:outlineLvl w:val="0"/>
        <w:rPr>
          <w:rFonts w:ascii="Times New Roman" w:eastAsia="Times New Roman" w:hAnsi="Times New Roman" w:cs="Times New Roman"/>
          <w:b/>
          <w:bCs/>
          <w:kern w:val="36"/>
          <w14:ligatures w14:val="none"/>
        </w:rPr>
      </w:pPr>
      <w:r>
        <w:rPr>
          <w:rFonts w:ascii="Times New Roman" w:eastAsia="Times New Roman" w:hAnsi="Times New Roman" w:cs="Times New Roman"/>
          <w:b/>
          <w:bCs/>
          <w:kern w:val="36"/>
          <w14:ligatures w14:val="none"/>
        </w:rPr>
        <w:t>Dean’s Office</w:t>
      </w:r>
    </w:p>
    <w:p w14:paraId="7D3D0747" w14:textId="77777777" w:rsidR="00C73DE0" w:rsidRDefault="00C73DE0" w:rsidP="00C73DE0">
      <w:pPr>
        <w:spacing w:before="100" w:beforeAutospacing="1" w:after="100" w:afterAutospacing="1" w:line="300" w:lineRule="atLeast"/>
        <w:outlineLvl w:val="0"/>
        <w:rPr>
          <w:rFonts w:ascii="Times New Roman" w:eastAsia="Times New Roman" w:hAnsi="Times New Roman" w:cs="Times New Roman"/>
          <w:b/>
          <w:bCs/>
          <w:kern w:val="36"/>
          <w14:ligatures w14:val="none"/>
        </w:rPr>
      </w:pPr>
    </w:p>
    <w:p w14:paraId="694533F2" w14:textId="77777777" w:rsidR="00C73DE0" w:rsidRDefault="00C73DE0" w:rsidP="00C73DE0">
      <w:pPr>
        <w:numPr>
          <w:ilvl w:val="0"/>
          <w:numId w:val="1"/>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lastRenderedPageBreak/>
        <w:t>Dr. Antomia Farrell, Associate Dean for Faculty Affairs and Culture, Access, and Belonging</w:t>
      </w:r>
    </w:p>
    <w:p w14:paraId="1EE6CD5E" w14:textId="77777777" w:rsidR="00C73DE0" w:rsidRPr="00C73DE0" w:rsidRDefault="00C73DE0" w:rsidP="00C73DE0">
      <w:pPr>
        <w:numPr>
          <w:ilvl w:val="0"/>
          <w:numId w:val="1"/>
        </w:numPr>
        <w:spacing w:before="100" w:beforeAutospacing="1" w:after="100" w:afterAutospacing="1" w:line="300" w:lineRule="atLeast"/>
        <w:contextualSpacing/>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Matt Daum, Associate Provost and Dean, CANR </w:t>
      </w:r>
    </w:p>
    <w:p w14:paraId="601A3A8E" w14:textId="77777777" w:rsidR="00C73DE0" w:rsidRPr="00C73DE0" w:rsidRDefault="00C73DE0" w:rsidP="00C73DE0">
      <w:pPr>
        <w:spacing w:before="100" w:beforeAutospacing="1" w:after="100" w:afterAutospacing="1" w:line="300" w:lineRule="atLeast"/>
        <w:outlineLvl w:val="0"/>
        <w:rPr>
          <w:rFonts w:ascii="Times New Roman" w:eastAsia="Times New Roman" w:hAnsi="Times New Roman" w:cs="Times New Roman"/>
          <w:b/>
          <w:bCs/>
          <w:kern w:val="36"/>
          <w14:ligatures w14:val="none"/>
        </w:rPr>
      </w:pPr>
    </w:p>
    <w:p w14:paraId="61EFC639" w14:textId="6BB7040F" w:rsidR="00C73DE0" w:rsidRPr="00C73DE0" w:rsidRDefault="00C73DE0" w:rsidP="00C73DE0">
      <w:pPr>
        <w:spacing w:before="100" w:beforeAutospacing="1" w:after="100" w:afterAutospacing="1" w:line="300" w:lineRule="atLeast"/>
        <w:outlineLvl w:val="2"/>
        <w:rPr>
          <w:rFonts w:ascii="Times New Roman" w:eastAsia="Times New Roman" w:hAnsi="Times New Roman" w:cs="Times New Roman"/>
          <w:b/>
          <w:bCs/>
          <w:kern w:val="0"/>
          <w14:ligatures w14:val="none"/>
        </w:rPr>
      </w:pPr>
      <w:proofErr w:type="gramStart"/>
      <w:r w:rsidRPr="00C73DE0">
        <w:rPr>
          <w:rFonts w:ascii="Times New Roman" w:eastAsia="Times New Roman" w:hAnsi="Times New Roman" w:cs="Times New Roman"/>
          <w:b/>
          <w:bCs/>
          <w:kern w:val="0"/>
          <w14:ligatures w14:val="none"/>
        </w:rPr>
        <w:t>Members</w:t>
      </w:r>
      <w:proofErr w:type="gramEnd"/>
      <w:r w:rsidRPr="00C73DE0">
        <w:rPr>
          <w:rFonts w:ascii="Times New Roman" w:eastAsia="Times New Roman" w:hAnsi="Times New Roman" w:cs="Times New Roman"/>
          <w:b/>
          <w:bCs/>
          <w:kern w:val="0"/>
          <w14:ligatures w14:val="none"/>
        </w:rPr>
        <w:t xml:space="preserve"> Present</w:t>
      </w:r>
    </w:p>
    <w:p w14:paraId="7A713798" w14:textId="77777777" w:rsidR="00C73DE0" w:rsidRPr="00C73DE0" w:rsidRDefault="00C73DE0" w:rsidP="00C73DE0">
      <w:pPr>
        <w:numPr>
          <w:ilvl w:val="0"/>
          <w:numId w:val="1"/>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Courtney Hollender, Horticulture</w:t>
      </w:r>
    </w:p>
    <w:p w14:paraId="646EC5F1" w14:textId="77777777" w:rsidR="00C73DE0" w:rsidRPr="00C73DE0" w:rsidRDefault="00C73DE0" w:rsidP="00C73DE0">
      <w:pPr>
        <w:numPr>
          <w:ilvl w:val="0"/>
          <w:numId w:val="1"/>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Samuel Yenesew, Graduate Student Representative (AFRE)</w:t>
      </w:r>
    </w:p>
    <w:p w14:paraId="08AC94D5" w14:textId="77777777" w:rsidR="00C73DE0" w:rsidRPr="00C73DE0" w:rsidRDefault="00C73DE0" w:rsidP="00C73DE0">
      <w:pPr>
        <w:numPr>
          <w:ilvl w:val="0"/>
          <w:numId w:val="1"/>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Laura Schmitt Olabisi, Department of Community Sustainability</w:t>
      </w:r>
    </w:p>
    <w:p w14:paraId="5FD66088" w14:textId="77777777" w:rsidR="00C73DE0" w:rsidRPr="00C73DE0" w:rsidRDefault="00C73DE0" w:rsidP="00C73DE0">
      <w:pPr>
        <w:numPr>
          <w:ilvl w:val="0"/>
          <w:numId w:val="1"/>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Raju Pokharel, Department of Forestry</w:t>
      </w:r>
    </w:p>
    <w:p w14:paraId="3E42213D" w14:textId="77777777" w:rsidR="00C73DE0" w:rsidRPr="00C73DE0" w:rsidRDefault="00C73DE0" w:rsidP="00C73DE0">
      <w:pPr>
        <w:numPr>
          <w:ilvl w:val="0"/>
          <w:numId w:val="1"/>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David Mota-Sanchez, Department of Entomology</w:t>
      </w:r>
    </w:p>
    <w:p w14:paraId="0A020737" w14:textId="77777777" w:rsidR="00C73DE0" w:rsidRPr="00C73DE0" w:rsidRDefault="00C73DE0" w:rsidP="00C73DE0">
      <w:pPr>
        <w:numPr>
          <w:ilvl w:val="0"/>
          <w:numId w:val="1"/>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Jean Tsao, Department of Fisheries and Wildlife</w:t>
      </w:r>
    </w:p>
    <w:p w14:paraId="0ADB8B98" w14:textId="77777777" w:rsidR="00C73DE0" w:rsidRPr="00C73DE0" w:rsidRDefault="00C73DE0" w:rsidP="00C73DE0">
      <w:pPr>
        <w:numPr>
          <w:ilvl w:val="0"/>
          <w:numId w:val="1"/>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Craig Carpenter, Department of Agricultural, Food, and Resource Economics</w:t>
      </w:r>
    </w:p>
    <w:p w14:paraId="23870C0E" w14:textId="77777777" w:rsidR="00C73DE0" w:rsidRPr="00C73DE0" w:rsidRDefault="00C73DE0" w:rsidP="00C73DE0">
      <w:pPr>
        <w:numPr>
          <w:ilvl w:val="0"/>
          <w:numId w:val="1"/>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Angela Tenney, Staff Advisory Committee Representative / Plant, Soil and Microbial Sciences</w:t>
      </w:r>
    </w:p>
    <w:p w14:paraId="0EE633A8" w14:textId="77777777" w:rsidR="00C73DE0" w:rsidRPr="00C73DE0" w:rsidRDefault="00C73DE0" w:rsidP="00C73DE0">
      <w:pPr>
        <w:numPr>
          <w:ilvl w:val="0"/>
          <w:numId w:val="1"/>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Muhammad Rabnawaz, School of Packaging</w:t>
      </w:r>
    </w:p>
    <w:p w14:paraId="30585AD8" w14:textId="77777777" w:rsidR="00C73DE0" w:rsidRPr="00C73DE0" w:rsidRDefault="00C73DE0" w:rsidP="00C73DE0">
      <w:pPr>
        <w:numPr>
          <w:ilvl w:val="0"/>
          <w:numId w:val="1"/>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Ajit Srivastava, Biosystems and Agricultural Engineering</w:t>
      </w:r>
    </w:p>
    <w:p w14:paraId="48A1EDC1" w14:textId="77777777" w:rsidR="00C73DE0" w:rsidRPr="00C73DE0" w:rsidRDefault="00C73DE0" w:rsidP="00C73DE0">
      <w:pPr>
        <w:numPr>
          <w:ilvl w:val="0"/>
          <w:numId w:val="1"/>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Victoria Morckel, Urban and Regional Planning Program</w:t>
      </w:r>
    </w:p>
    <w:p w14:paraId="072AE46D" w14:textId="77777777" w:rsidR="00C73DE0" w:rsidRPr="00C73DE0" w:rsidRDefault="00C73DE0" w:rsidP="00C73DE0">
      <w:pPr>
        <w:numPr>
          <w:ilvl w:val="0"/>
          <w:numId w:val="1"/>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Zena Lukens, Undergraduate Student Representative</w:t>
      </w:r>
    </w:p>
    <w:p w14:paraId="2B37F079" w14:textId="196F50F0" w:rsidR="00C73DE0" w:rsidRPr="00C73DE0" w:rsidRDefault="00C73DE0" w:rsidP="00C73DE0">
      <w:pPr>
        <w:numPr>
          <w:ilvl w:val="0"/>
          <w:numId w:val="1"/>
        </w:numPr>
        <w:spacing w:before="100" w:beforeAutospacing="1" w:after="100" w:afterAutospacing="1" w:line="300" w:lineRule="atLeast"/>
        <w:contextualSpacing/>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Yuan Wang (representing Barry Bradford, Department of Animal Science) </w:t>
      </w:r>
    </w:p>
    <w:p w14:paraId="1E076D4B" w14:textId="77777777" w:rsidR="00C73DE0" w:rsidRDefault="00C73DE0" w:rsidP="00C73DE0">
      <w:pPr>
        <w:spacing w:before="100" w:beforeAutospacing="1" w:after="100" w:afterAutospacing="1" w:line="300" w:lineRule="atLeast"/>
        <w:outlineLvl w:val="2"/>
        <w:rPr>
          <w:rFonts w:ascii="Times New Roman" w:eastAsia="Times New Roman" w:hAnsi="Times New Roman" w:cs="Times New Roman"/>
          <w:b/>
          <w:bCs/>
          <w:kern w:val="0"/>
          <w14:ligatures w14:val="none"/>
        </w:rPr>
      </w:pPr>
    </w:p>
    <w:p w14:paraId="5665E9D6" w14:textId="171BBBFC" w:rsidR="00C73DE0" w:rsidRPr="00C73DE0" w:rsidRDefault="00C73DE0" w:rsidP="00C73DE0">
      <w:pPr>
        <w:spacing w:before="100" w:beforeAutospacing="1" w:after="100" w:afterAutospacing="1" w:line="300" w:lineRule="atLeast"/>
        <w:outlineLvl w:val="2"/>
        <w:rPr>
          <w:rFonts w:ascii="Times New Roman" w:eastAsia="Times New Roman" w:hAnsi="Times New Roman" w:cs="Times New Roman"/>
          <w:b/>
          <w:bCs/>
          <w:kern w:val="0"/>
          <w14:ligatures w14:val="none"/>
        </w:rPr>
      </w:pPr>
      <w:r w:rsidRPr="00C73DE0">
        <w:rPr>
          <w:rFonts w:ascii="Times New Roman" w:eastAsia="Times New Roman" w:hAnsi="Times New Roman" w:cs="Times New Roman"/>
          <w:b/>
          <w:bCs/>
          <w:kern w:val="0"/>
          <w14:ligatures w14:val="none"/>
        </w:rPr>
        <w:t>Members Absent</w:t>
      </w:r>
    </w:p>
    <w:p w14:paraId="1EC8A111" w14:textId="77777777" w:rsidR="00C73DE0" w:rsidRPr="00C73DE0" w:rsidRDefault="00C73DE0" w:rsidP="00C73DE0">
      <w:pPr>
        <w:numPr>
          <w:ilvl w:val="0"/>
          <w:numId w:val="3"/>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Barry Bradford (represented by Yuan Wang)</w:t>
      </w:r>
    </w:p>
    <w:p w14:paraId="11D7D95A" w14:textId="3839DD21" w:rsidR="00C73DE0" w:rsidRPr="00C73DE0" w:rsidRDefault="00C73DE0" w:rsidP="00C73DE0">
      <w:pPr>
        <w:numPr>
          <w:ilvl w:val="0"/>
          <w:numId w:val="3"/>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David Douches</w:t>
      </w:r>
      <w:r>
        <w:rPr>
          <w:rFonts w:ascii="Times New Roman" w:eastAsia="Times New Roman" w:hAnsi="Times New Roman" w:cs="Times New Roman"/>
          <w:kern w:val="0"/>
          <w14:ligatures w14:val="none"/>
        </w:rPr>
        <w:t xml:space="preserve"> (PSM)</w:t>
      </w:r>
    </w:p>
    <w:p w14:paraId="20BA12CF" w14:textId="70CC4F70" w:rsidR="00C73DE0" w:rsidRPr="00C73DE0" w:rsidRDefault="00C73DE0" w:rsidP="00C73DE0">
      <w:pPr>
        <w:numPr>
          <w:ilvl w:val="0"/>
          <w:numId w:val="3"/>
        </w:numPr>
        <w:spacing w:before="100" w:beforeAutospacing="1" w:after="100" w:afterAutospacing="1" w:line="300" w:lineRule="atLeas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K</w:t>
      </w:r>
      <w:r w:rsidRPr="00C73DE0">
        <w:rPr>
          <w:rFonts w:ascii="Times New Roman" w:eastAsia="Times New Roman" w:hAnsi="Times New Roman" w:cs="Times New Roman"/>
          <w:kern w:val="0"/>
          <w14:ligatures w14:val="none"/>
        </w:rPr>
        <w:t xml:space="preserve">atherine Alaimo </w:t>
      </w:r>
      <w:r>
        <w:rPr>
          <w:rFonts w:ascii="Times New Roman" w:eastAsia="Times New Roman" w:hAnsi="Times New Roman" w:cs="Times New Roman"/>
          <w:kern w:val="0"/>
          <w14:ligatures w14:val="none"/>
        </w:rPr>
        <w:t>(FSHN)</w:t>
      </w:r>
    </w:p>
    <w:p w14:paraId="1D70631F" w14:textId="77777777" w:rsidR="00C73DE0" w:rsidRPr="00C73DE0" w:rsidRDefault="003C1E59" w:rsidP="00C73DE0">
      <w:pPr>
        <w:spacing w:after="0" w:line="300" w:lineRule="atLeast"/>
        <w:rPr>
          <w:rFonts w:ascii="Times New Roman" w:eastAsia="Times New Roman" w:hAnsi="Times New Roman" w:cs="Times New Roman"/>
          <w:kern w:val="0"/>
          <w14:ligatures w14:val="none"/>
        </w:rPr>
      </w:pPr>
      <w:r>
        <w:pict w14:anchorId="718FBFB7">
          <v:rect id="Horizontal Line 3" o:spid="_x0000_s1035" style="width:468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7B976085" w14:textId="77777777" w:rsidR="00C73DE0" w:rsidRPr="00C73DE0" w:rsidRDefault="00C73DE0" w:rsidP="00C73DE0">
      <w:pPr>
        <w:spacing w:before="100" w:beforeAutospacing="1" w:after="100" w:afterAutospacing="1" w:line="300" w:lineRule="atLeast"/>
        <w:outlineLvl w:val="0"/>
        <w:rPr>
          <w:rFonts w:ascii="Times New Roman" w:eastAsia="Times New Roman" w:hAnsi="Times New Roman" w:cs="Times New Roman"/>
          <w:b/>
          <w:bCs/>
          <w:kern w:val="36"/>
          <w14:ligatures w14:val="none"/>
        </w:rPr>
      </w:pPr>
      <w:r w:rsidRPr="00C73DE0">
        <w:rPr>
          <w:rFonts w:ascii="Times New Roman" w:eastAsia="Times New Roman" w:hAnsi="Times New Roman" w:cs="Times New Roman"/>
          <w:b/>
          <w:bCs/>
          <w:kern w:val="36"/>
          <w14:ligatures w14:val="none"/>
        </w:rPr>
        <w:t>1. Call to Order</w:t>
      </w:r>
    </w:p>
    <w:p w14:paraId="795EBA5C" w14:textId="789CB878"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Dr. Antomia Farrell called the meeting to order at 3:32 p.m. and welcomed members to the new academic year. She thanked members for their service and noted the return of both graduate and undergraduate student representation to the Council. </w:t>
      </w:r>
    </w:p>
    <w:p w14:paraId="422058C7" w14:textId="77777777" w:rsidR="00C73DE0" w:rsidRPr="00C73DE0" w:rsidRDefault="003C1E59" w:rsidP="00C73DE0">
      <w:pPr>
        <w:spacing w:after="0" w:line="300" w:lineRule="atLeast"/>
        <w:rPr>
          <w:rFonts w:ascii="Times New Roman" w:eastAsia="Times New Roman" w:hAnsi="Times New Roman" w:cs="Times New Roman"/>
          <w:kern w:val="0"/>
          <w14:ligatures w14:val="none"/>
        </w:rPr>
      </w:pPr>
      <w:r>
        <w:pict w14:anchorId="4B42CAE4">
          <v:rect id="Horizontal Line 4" o:spid="_x0000_s1034" style="width:468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6DFA9FC9" w14:textId="77777777" w:rsidR="00C73DE0" w:rsidRPr="00C73DE0" w:rsidRDefault="00C73DE0" w:rsidP="00C73DE0">
      <w:pPr>
        <w:spacing w:before="100" w:beforeAutospacing="1" w:after="100" w:afterAutospacing="1" w:line="300" w:lineRule="atLeast"/>
        <w:outlineLvl w:val="0"/>
        <w:rPr>
          <w:rFonts w:ascii="Times New Roman" w:eastAsia="Times New Roman" w:hAnsi="Times New Roman" w:cs="Times New Roman"/>
          <w:b/>
          <w:bCs/>
          <w:kern w:val="36"/>
          <w14:ligatures w14:val="none"/>
        </w:rPr>
      </w:pPr>
      <w:r w:rsidRPr="00C73DE0">
        <w:rPr>
          <w:rFonts w:ascii="Times New Roman" w:eastAsia="Times New Roman" w:hAnsi="Times New Roman" w:cs="Times New Roman"/>
          <w:b/>
          <w:bCs/>
          <w:kern w:val="36"/>
          <w14:ligatures w14:val="none"/>
        </w:rPr>
        <w:t>2. Introductions</w:t>
      </w:r>
    </w:p>
    <w:p w14:paraId="42D0C586" w14:textId="484EB182"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lastRenderedPageBreak/>
        <w:t xml:space="preserve">Council members introduced themselves and identified the units, departments, or constituencies they represent. Particular appreciation was expressed for student </w:t>
      </w:r>
      <w:proofErr w:type="gramStart"/>
      <w:r w:rsidRPr="00C73DE0">
        <w:rPr>
          <w:rFonts w:ascii="Times New Roman" w:eastAsia="Times New Roman" w:hAnsi="Times New Roman" w:cs="Times New Roman"/>
          <w:kern w:val="0"/>
          <w14:ligatures w14:val="none"/>
        </w:rPr>
        <w:t>participation</w:t>
      </w:r>
      <w:proofErr w:type="gramEnd"/>
      <w:r w:rsidRPr="00C73DE0">
        <w:rPr>
          <w:rFonts w:ascii="Times New Roman" w:eastAsia="Times New Roman" w:hAnsi="Times New Roman" w:cs="Times New Roman"/>
          <w:kern w:val="0"/>
          <w14:ligatures w14:val="none"/>
        </w:rPr>
        <w:t xml:space="preserve"> and the perspectives students bring to Council discussions. </w:t>
      </w:r>
    </w:p>
    <w:p w14:paraId="5E3687E9" w14:textId="77777777" w:rsidR="00C73DE0" w:rsidRPr="00C73DE0" w:rsidRDefault="003C1E59" w:rsidP="00C73DE0">
      <w:pPr>
        <w:spacing w:after="0" w:line="300" w:lineRule="atLeast"/>
        <w:rPr>
          <w:rFonts w:ascii="Times New Roman" w:eastAsia="Times New Roman" w:hAnsi="Times New Roman" w:cs="Times New Roman"/>
          <w:kern w:val="0"/>
          <w14:ligatures w14:val="none"/>
        </w:rPr>
      </w:pPr>
      <w:r>
        <w:pict w14:anchorId="3339FBD5">
          <v:rect id="Horizontal Line 5" o:spid="_x0000_s1033" style="width:468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6D08D480" w14:textId="77777777" w:rsidR="00C73DE0" w:rsidRPr="00C73DE0" w:rsidRDefault="00C73DE0" w:rsidP="00C73DE0">
      <w:pPr>
        <w:spacing w:before="100" w:beforeAutospacing="1" w:after="100" w:afterAutospacing="1" w:line="300" w:lineRule="atLeast"/>
        <w:outlineLvl w:val="0"/>
        <w:rPr>
          <w:rFonts w:ascii="Times New Roman" w:eastAsia="Times New Roman" w:hAnsi="Times New Roman" w:cs="Times New Roman"/>
          <w:b/>
          <w:bCs/>
          <w:kern w:val="36"/>
          <w14:ligatures w14:val="none"/>
        </w:rPr>
      </w:pPr>
      <w:r w:rsidRPr="00C73DE0">
        <w:rPr>
          <w:rFonts w:ascii="Times New Roman" w:eastAsia="Times New Roman" w:hAnsi="Times New Roman" w:cs="Times New Roman"/>
          <w:b/>
          <w:bCs/>
          <w:kern w:val="36"/>
          <w14:ligatures w14:val="none"/>
        </w:rPr>
        <w:t>3. CAC Leadership Elections</w:t>
      </w:r>
    </w:p>
    <w:p w14:paraId="06CD310F" w14:textId="0DFC988E"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Dr. Farrell reviewed the responsibilities associated with the positions of Chair, Vice Chair/Elections Manager, and Secretary. Responsibilities include agenda development, Faculty Senate representation, election management, minute preparation, and communication with the broader Council. </w:t>
      </w:r>
    </w:p>
    <w:p w14:paraId="08DFB7FC" w14:textId="77777777" w:rsidR="00C73DE0" w:rsidRPr="00C73DE0" w:rsidRDefault="00C73DE0" w:rsidP="00C73DE0">
      <w:pPr>
        <w:spacing w:before="100" w:beforeAutospacing="1" w:after="100" w:afterAutospacing="1" w:line="300" w:lineRule="atLeast"/>
        <w:outlineLvl w:val="1"/>
        <w:rPr>
          <w:rFonts w:ascii="Times New Roman" w:eastAsia="Times New Roman" w:hAnsi="Times New Roman" w:cs="Times New Roman"/>
          <w:b/>
          <w:bCs/>
          <w:kern w:val="0"/>
          <w14:ligatures w14:val="none"/>
        </w:rPr>
      </w:pPr>
      <w:r w:rsidRPr="00C73DE0">
        <w:rPr>
          <w:rFonts w:ascii="Times New Roman" w:eastAsia="Times New Roman" w:hAnsi="Times New Roman" w:cs="Times New Roman"/>
          <w:b/>
          <w:bCs/>
          <w:kern w:val="0"/>
          <w14:ligatures w14:val="none"/>
        </w:rPr>
        <w:t>Chair</w:t>
      </w:r>
    </w:p>
    <w:p w14:paraId="09A2067B" w14:textId="2E752846"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Following discussion and several nominations, David Douches was nominated to serve as Chair. Because he was not present at the meeting, the nomination was approved contingent upon his acceptance of the role. Members cited his leadership experience and organizational skills as strengths. </w:t>
      </w:r>
    </w:p>
    <w:p w14:paraId="27DF5E8C" w14:textId="77777777" w:rsidR="00C73DE0" w:rsidRPr="00C73DE0" w:rsidRDefault="00C73DE0" w:rsidP="00C73DE0">
      <w:pPr>
        <w:spacing w:before="100" w:beforeAutospacing="1" w:after="100" w:afterAutospacing="1" w:line="300" w:lineRule="atLeast"/>
        <w:outlineLvl w:val="1"/>
        <w:rPr>
          <w:rFonts w:ascii="Times New Roman" w:eastAsia="Times New Roman" w:hAnsi="Times New Roman" w:cs="Times New Roman"/>
          <w:b/>
          <w:bCs/>
          <w:kern w:val="0"/>
          <w14:ligatures w14:val="none"/>
        </w:rPr>
      </w:pPr>
      <w:r w:rsidRPr="00C73DE0">
        <w:rPr>
          <w:rFonts w:ascii="Times New Roman" w:eastAsia="Times New Roman" w:hAnsi="Times New Roman" w:cs="Times New Roman"/>
          <w:b/>
          <w:bCs/>
          <w:kern w:val="0"/>
          <w14:ligatures w14:val="none"/>
        </w:rPr>
        <w:t>Vice Chair / Elections Manager</w:t>
      </w:r>
    </w:p>
    <w:p w14:paraId="3F3AEDBC" w14:textId="5F96D11B"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Barry Bradford was nominated by Courtney Hollender and seconded by Ajit Srivastava. The nomination was approved unanimously. Barry's representative, Yuan Wang, indicated that Barry would be willing to serve in this capacity. </w:t>
      </w:r>
    </w:p>
    <w:p w14:paraId="52BF2D12" w14:textId="77777777" w:rsidR="00C73DE0" w:rsidRPr="00C73DE0" w:rsidRDefault="00C73DE0" w:rsidP="00C73DE0">
      <w:pPr>
        <w:spacing w:before="100" w:beforeAutospacing="1" w:after="100" w:afterAutospacing="1" w:line="300" w:lineRule="atLeast"/>
        <w:outlineLvl w:val="1"/>
        <w:rPr>
          <w:rFonts w:ascii="Times New Roman" w:eastAsia="Times New Roman" w:hAnsi="Times New Roman" w:cs="Times New Roman"/>
          <w:b/>
          <w:bCs/>
          <w:kern w:val="0"/>
          <w14:ligatures w14:val="none"/>
        </w:rPr>
      </w:pPr>
      <w:r w:rsidRPr="00C73DE0">
        <w:rPr>
          <w:rFonts w:ascii="Times New Roman" w:eastAsia="Times New Roman" w:hAnsi="Times New Roman" w:cs="Times New Roman"/>
          <w:b/>
          <w:bCs/>
          <w:kern w:val="0"/>
          <w14:ligatures w14:val="none"/>
        </w:rPr>
        <w:t>Secretary</w:t>
      </w:r>
    </w:p>
    <w:p w14:paraId="0B30FB56" w14:textId="37E0E42F"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Craig Carpenter was nominated by Samuel Yenesew and </w:t>
      </w:r>
      <w:proofErr w:type="gramStart"/>
      <w:r w:rsidRPr="00C73DE0">
        <w:rPr>
          <w:rFonts w:ascii="Times New Roman" w:eastAsia="Times New Roman" w:hAnsi="Times New Roman" w:cs="Times New Roman"/>
          <w:kern w:val="0"/>
          <w14:ligatures w14:val="none"/>
        </w:rPr>
        <w:t>seconded</w:t>
      </w:r>
      <w:proofErr w:type="gramEnd"/>
      <w:r w:rsidRPr="00C73DE0">
        <w:rPr>
          <w:rFonts w:ascii="Times New Roman" w:eastAsia="Times New Roman" w:hAnsi="Times New Roman" w:cs="Times New Roman"/>
          <w:kern w:val="0"/>
          <w14:ligatures w14:val="none"/>
        </w:rPr>
        <w:t xml:space="preserve"> by Jean Tsao. After clarification of duties, Craig agreed to serve. The nomination was approved unanimously. </w:t>
      </w:r>
    </w:p>
    <w:p w14:paraId="7126C604" w14:textId="77777777" w:rsidR="00C73DE0" w:rsidRPr="00C73DE0" w:rsidRDefault="00C73DE0" w:rsidP="00C73DE0">
      <w:pPr>
        <w:spacing w:before="100" w:beforeAutospacing="1" w:after="100" w:afterAutospacing="1" w:line="300" w:lineRule="atLeast"/>
        <w:outlineLvl w:val="2"/>
        <w:rPr>
          <w:rFonts w:ascii="Times New Roman" w:eastAsia="Times New Roman" w:hAnsi="Times New Roman" w:cs="Times New Roman"/>
          <w:b/>
          <w:bCs/>
          <w:kern w:val="0"/>
          <w14:ligatures w14:val="none"/>
        </w:rPr>
      </w:pPr>
      <w:r w:rsidRPr="00C73DE0">
        <w:rPr>
          <w:rFonts w:ascii="Times New Roman" w:eastAsia="Times New Roman" w:hAnsi="Times New Roman" w:cs="Times New Roman"/>
          <w:b/>
          <w:bCs/>
          <w:kern w:val="0"/>
          <w14:ligatures w14:val="none"/>
        </w:rPr>
        <w:t>2026-2027 CAC Leadership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44"/>
        <w:gridCol w:w="3697"/>
      </w:tblGrid>
      <w:tr w:rsidR="00C73DE0" w:rsidRPr="00C73DE0" w14:paraId="7A40191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78774FF" w14:textId="77777777" w:rsidR="00C73DE0" w:rsidRPr="00C73DE0" w:rsidRDefault="00C73DE0" w:rsidP="00C73DE0">
            <w:pPr>
              <w:spacing w:after="0" w:line="240" w:lineRule="auto"/>
              <w:jc w:val="center"/>
              <w:rPr>
                <w:rFonts w:ascii="Times New Roman" w:eastAsia="Times New Roman" w:hAnsi="Times New Roman" w:cs="Times New Roman"/>
                <w:b/>
                <w:bCs/>
                <w:kern w:val="0"/>
                <w14:ligatures w14:val="none"/>
              </w:rPr>
            </w:pPr>
            <w:r w:rsidRPr="00C73DE0">
              <w:rPr>
                <w:rFonts w:ascii="Times New Roman" w:eastAsia="Times New Roman" w:hAnsi="Times New Roman" w:cs="Times New Roman"/>
                <w:b/>
                <w:bCs/>
                <w:kern w:val="0"/>
                <w14:ligatures w14:val="none"/>
              </w:rPr>
              <w:t>Position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2A049E8" w14:textId="77777777" w:rsidR="00C73DE0" w:rsidRPr="00C73DE0" w:rsidRDefault="00C73DE0" w:rsidP="00C73DE0">
            <w:pPr>
              <w:spacing w:after="0" w:line="240" w:lineRule="auto"/>
              <w:jc w:val="center"/>
              <w:rPr>
                <w:rFonts w:ascii="Times New Roman" w:eastAsia="Times New Roman" w:hAnsi="Times New Roman" w:cs="Times New Roman"/>
                <w:b/>
                <w:bCs/>
                <w:kern w:val="0"/>
                <w14:ligatures w14:val="none"/>
              </w:rPr>
            </w:pPr>
            <w:r w:rsidRPr="00C73DE0">
              <w:rPr>
                <w:rFonts w:ascii="Times New Roman" w:eastAsia="Times New Roman" w:hAnsi="Times New Roman" w:cs="Times New Roman"/>
                <w:b/>
                <w:bCs/>
                <w:kern w:val="0"/>
                <w14:ligatures w14:val="none"/>
              </w:rPr>
              <w:t>Individual</w:t>
            </w:r>
          </w:p>
        </w:tc>
      </w:tr>
      <w:tr w:rsidR="00C73DE0" w:rsidRPr="00C73DE0" w14:paraId="0179280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80EFF44" w14:textId="77777777" w:rsidR="00C73DE0" w:rsidRPr="00C73DE0" w:rsidRDefault="00C73DE0" w:rsidP="00C73DE0">
            <w:pPr>
              <w:spacing w:after="0" w:line="240" w:lineRule="auto"/>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Chair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6395DD" w14:textId="77777777" w:rsidR="00C73DE0" w:rsidRPr="00C73DE0" w:rsidRDefault="00C73DE0" w:rsidP="00C73DE0">
            <w:pPr>
              <w:spacing w:after="0" w:line="240" w:lineRule="auto"/>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David Douches (pending acceptance)</w:t>
            </w:r>
          </w:p>
        </w:tc>
      </w:tr>
      <w:tr w:rsidR="00C73DE0" w:rsidRPr="00C73DE0" w14:paraId="3EDE1D1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01B890" w14:textId="77777777" w:rsidR="00C73DE0" w:rsidRPr="00C73DE0" w:rsidRDefault="00C73DE0" w:rsidP="00C73DE0">
            <w:pPr>
              <w:spacing w:after="0" w:line="240" w:lineRule="auto"/>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Vice Chair / Elections Manager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12373D" w14:textId="77777777" w:rsidR="00C73DE0" w:rsidRPr="00C73DE0" w:rsidRDefault="00C73DE0" w:rsidP="00C73DE0">
            <w:pPr>
              <w:spacing w:after="0" w:line="240" w:lineRule="auto"/>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Barry Bradford</w:t>
            </w:r>
          </w:p>
        </w:tc>
      </w:tr>
      <w:tr w:rsidR="00C73DE0" w:rsidRPr="00C73DE0" w14:paraId="72F0BD4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0E585D" w14:textId="77777777" w:rsidR="00C73DE0" w:rsidRPr="00C73DE0" w:rsidRDefault="00C73DE0" w:rsidP="00C73DE0">
            <w:pPr>
              <w:spacing w:after="0" w:line="240" w:lineRule="auto"/>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Secretary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60C84B" w14:textId="77777777" w:rsidR="00C73DE0" w:rsidRPr="00C73DE0" w:rsidRDefault="00C73DE0" w:rsidP="00C73DE0">
            <w:pPr>
              <w:spacing w:after="0" w:line="240" w:lineRule="auto"/>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Craig Carpenter</w:t>
            </w:r>
          </w:p>
        </w:tc>
      </w:tr>
    </w:tbl>
    <w:p w14:paraId="7ABDE5C5" w14:textId="77777777" w:rsidR="00C73DE0" w:rsidRPr="00C73DE0" w:rsidRDefault="003C1E59" w:rsidP="00C73DE0">
      <w:pPr>
        <w:spacing w:after="0" w:line="300" w:lineRule="atLeast"/>
        <w:rPr>
          <w:rFonts w:ascii="Times New Roman" w:eastAsia="Times New Roman" w:hAnsi="Times New Roman" w:cs="Times New Roman"/>
          <w:kern w:val="0"/>
          <w14:ligatures w14:val="none"/>
        </w:rPr>
      </w:pPr>
      <w:r>
        <w:pict w14:anchorId="690CEC30">
          <v:rect id="Horizontal Line 6" o:spid="_x0000_s1032" style="width:468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6224A229" w14:textId="77777777" w:rsidR="00C73DE0" w:rsidRPr="00C73DE0" w:rsidRDefault="00C73DE0" w:rsidP="00C73DE0">
      <w:pPr>
        <w:spacing w:before="100" w:beforeAutospacing="1" w:after="100" w:afterAutospacing="1" w:line="300" w:lineRule="atLeast"/>
        <w:outlineLvl w:val="0"/>
        <w:rPr>
          <w:rFonts w:ascii="Times New Roman" w:eastAsia="Times New Roman" w:hAnsi="Times New Roman" w:cs="Times New Roman"/>
          <w:b/>
          <w:bCs/>
          <w:kern w:val="36"/>
          <w14:ligatures w14:val="none"/>
        </w:rPr>
      </w:pPr>
      <w:r w:rsidRPr="00C73DE0">
        <w:rPr>
          <w:rFonts w:ascii="Times New Roman" w:eastAsia="Times New Roman" w:hAnsi="Times New Roman" w:cs="Times New Roman"/>
          <w:b/>
          <w:bCs/>
          <w:kern w:val="36"/>
          <w14:ligatures w14:val="none"/>
        </w:rPr>
        <w:t>4. Approval of Agenda</w:t>
      </w:r>
    </w:p>
    <w:p w14:paraId="326DF8CE" w14:textId="499E9DB7"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lastRenderedPageBreak/>
        <w:t xml:space="preserve">Before approval, Jean Tsao noted that the agenda incorrectly referenced approval of the April 10 meeting minutes. The correct minutes requiring approval were from May 8, 2026. The agenda was amended accordingly. </w:t>
      </w:r>
    </w:p>
    <w:p w14:paraId="3FEEBE9E" w14:textId="6515499F"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b/>
          <w:bCs/>
          <w:kern w:val="0"/>
          <w14:ligatures w14:val="none"/>
        </w:rPr>
        <w:t>Motion:</w:t>
      </w:r>
      <w:r w:rsidRPr="00C73DE0">
        <w:rPr>
          <w:rFonts w:ascii="Times New Roman" w:eastAsia="Times New Roman" w:hAnsi="Times New Roman" w:cs="Times New Roman"/>
          <w:kern w:val="0"/>
          <w14:ligatures w14:val="none"/>
        </w:rPr>
        <w:t xml:space="preserve"> Approve the agenda as amended.</w:t>
      </w:r>
      <w:r w:rsidRPr="00C73DE0">
        <w:rPr>
          <w:rFonts w:ascii="Times New Roman" w:eastAsia="Times New Roman" w:hAnsi="Times New Roman" w:cs="Times New Roman"/>
          <w:kern w:val="0"/>
          <w14:ligatures w14:val="none"/>
        </w:rPr>
        <w:br/>
      </w:r>
      <w:r w:rsidRPr="00C73DE0">
        <w:rPr>
          <w:rFonts w:ascii="Times New Roman" w:eastAsia="Times New Roman" w:hAnsi="Times New Roman" w:cs="Times New Roman"/>
          <w:b/>
          <w:bCs/>
          <w:kern w:val="0"/>
          <w14:ligatures w14:val="none"/>
        </w:rPr>
        <w:t>Outcome:</w:t>
      </w:r>
      <w:r w:rsidRPr="00C73DE0">
        <w:rPr>
          <w:rFonts w:ascii="Times New Roman" w:eastAsia="Times New Roman" w:hAnsi="Times New Roman" w:cs="Times New Roman"/>
          <w:kern w:val="0"/>
          <w14:ligatures w14:val="none"/>
        </w:rPr>
        <w:t xml:space="preserve"> Approved unanimously. </w:t>
      </w:r>
    </w:p>
    <w:p w14:paraId="45138DB0" w14:textId="77777777" w:rsidR="00C73DE0" w:rsidRPr="00C73DE0" w:rsidRDefault="003C1E59" w:rsidP="00C73DE0">
      <w:pPr>
        <w:spacing w:after="0" w:line="300" w:lineRule="atLeast"/>
        <w:rPr>
          <w:rFonts w:ascii="Times New Roman" w:eastAsia="Times New Roman" w:hAnsi="Times New Roman" w:cs="Times New Roman"/>
          <w:kern w:val="0"/>
          <w14:ligatures w14:val="none"/>
        </w:rPr>
      </w:pPr>
      <w:r>
        <w:pict w14:anchorId="785FE8AF">
          <v:rect id="Horizontal Line 7" o:spid="_x0000_s1031" style="width:468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1A2F6E0F" w14:textId="77777777" w:rsidR="00C73DE0" w:rsidRPr="00C73DE0" w:rsidRDefault="00C73DE0" w:rsidP="00C73DE0">
      <w:pPr>
        <w:spacing w:before="100" w:beforeAutospacing="1" w:after="100" w:afterAutospacing="1" w:line="300" w:lineRule="atLeast"/>
        <w:outlineLvl w:val="0"/>
        <w:rPr>
          <w:rFonts w:ascii="Times New Roman" w:eastAsia="Times New Roman" w:hAnsi="Times New Roman" w:cs="Times New Roman"/>
          <w:b/>
          <w:bCs/>
          <w:kern w:val="36"/>
          <w14:ligatures w14:val="none"/>
        </w:rPr>
      </w:pPr>
      <w:r w:rsidRPr="00C73DE0">
        <w:rPr>
          <w:rFonts w:ascii="Times New Roman" w:eastAsia="Times New Roman" w:hAnsi="Times New Roman" w:cs="Times New Roman"/>
          <w:b/>
          <w:bCs/>
          <w:kern w:val="36"/>
          <w14:ligatures w14:val="none"/>
        </w:rPr>
        <w:t xml:space="preserve">5. Approval of May 8, </w:t>
      </w:r>
      <w:proofErr w:type="gramStart"/>
      <w:r w:rsidRPr="00C73DE0">
        <w:rPr>
          <w:rFonts w:ascii="Times New Roman" w:eastAsia="Times New Roman" w:hAnsi="Times New Roman" w:cs="Times New Roman"/>
          <w:b/>
          <w:bCs/>
          <w:kern w:val="36"/>
          <w14:ligatures w14:val="none"/>
        </w:rPr>
        <w:t>2026</w:t>
      </w:r>
      <w:proofErr w:type="gramEnd"/>
      <w:r w:rsidRPr="00C73DE0">
        <w:rPr>
          <w:rFonts w:ascii="Times New Roman" w:eastAsia="Times New Roman" w:hAnsi="Times New Roman" w:cs="Times New Roman"/>
          <w:b/>
          <w:bCs/>
          <w:kern w:val="36"/>
          <w14:ligatures w14:val="none"/>
        </w:rPr>
        <w:t xml:space="preserve"> Minutes</w:t>
      </w:r>
    </w:p>
    <w:p w14:paraId="289DF61D" w14:textId="77777777"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Members reviewed the minutes from the May 8, </w:t>
      </w:r>
      <w:proofErr w:type="gramStart"/>
      <w:r w:rsidRPr="00C73DE0">
        <w:rPr>
          <w:rFonts w:ascii="Times New Roman" w:eastAsia="Times New Roman" w:hAnsi="Times New Roman" w:cs="Times New Roman"/>
          <w:kern w:val="0"/>
          <w14:ligatures w14:val="none"/>
        </w:rPr>
        <w:t>2026</w:t>
      </w:r>
      <w:proofErr w:type="gramEnd"/>
      <w:r w:rsidRPr="00C73DE0">
        <w:rPr>
          <w:rFonts w:ascii="Times New Roman" w:eastAsia="Times New Roman" w:hAnsi="Times New Roman" w:cs="Times New Roman"/>
          <w:kern w:val="0"/>
          <w14:ligatures w14:val="none"/>
        </w:rPr>
        <w:t xml:space="preserve"> CAC meeting.</w:t>
      </w:r>
    </w:p>
    <w:p w14:paraId="4EF78702" w14:textId="7CB65849"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b/>
          <w:bCs/>
          <w:kern w:val="0"/>
          <w14:ligatures w14:val="none"/>
        </w:rPr>
        <w:t>Motion:</w:t>
      </w:r>
      <w:r w:rsidRPr="00C73DE0">
        <w:rPr>
          <w:rFonts w:ascii="Times New Roman" w:eastAsia="Times New Roman" w:hAnsi="Times New Roman" w:cs="Times New Roman"/>
          <w:kern w:val="0"/>
          <w14:ligatures w14:val="none"/>
        </w:rPr>
        <w:t xml:space="preserve"> Approve the May 8, </w:t>
      </w:r>
      <w:proofErr w:type="gramStart"/>
      <w:r w:rsidRPr="00C73DE0">
        <w:rPr>
          <w:rFonts w:ascii="Times New Roman" w:eastAsia="Times New Roman" w:hAnsi="Times New Roman" w:cs="Times New Roman"/>
          <w:kern w:val="0"/>
          <w14:ligatures w14:val="none"/>
        </w:rPr>
        <w:t>2026</w:t>
      </w:r>
      <w:proofErr w:type="gramEnd"/>
      <w:r w:rsidRPr="00C73DE0">
        <w:rPr>
          <w:rFonts w:ascii="Times New Roman" w:eastAsia="Times New Roman" w:hAnsi="Times New Roman" w:cs="Times New Roman"/>
          <w:kern w:val="0"/>
          <w14:ligatures w14:val="none"/>
        </w:rPr>
        <w:t xml:space="preserve"> minutes as written.</w:t>
      </w:r>
      <w:r w:rsidRPr="00C73DE0">
        <w:rPr>
          <w:rFonts w:ascii="Times New Roman" w:eastAsia="Times New Roman" w:hAnsi="Times New Roman" w:cs="Times New Roman"/>
          <w:kern w:val="0"/>
          <w14:ligatures w14:val="none"/>
        </w:rPr>
        <w:br/>
      </w:r>
      <w:r w:rsidRPr="00C73DE0">
        <w:rPr>
          <w:rFonts w:ascii="Times New Roman" w:eastAsia="Times New Roman" w:hAnsi="Times New Roman" w:cs="Times New Roman"/>
          <w:b/>
          <w:bCs/>
          <w:kern w:val="0"/>
          <w14:ligatures w14:val="none"/>
        </w:rPr>
        <w:t>Outcome:</w:t>
      </w:r>
      <w:r w:rsidRPr="00C73DE0">
        <w:rPr>
          <w:rFonts w:ascii="Times New Roman" w:eastAsia="Times New Roman" w:hAnsi="Times New Roman" w:cs="Times New Roman"/>
          <w:kern w:val="0"/>
          <w14:ligatures w14:val="none"/>
        </w:rPr>
        <w:t xml:space="preserve"> Approved unanimously. </w:t>
      </w:r>
    </w:p>
    <w:p w14:paraId="090334B7" w14:textId="77777777" w:rsidR="00C73DE0" w:rsidRPr="00C73DE0" w:rsidRDefault="003C1E59" w:rsidP="00C73DE0">
      <w:pPr>
        <w:spacing w:after="0" w:line="300" w:lineRule="atLeast"/>
        <w:rPr>
          <w:rFonts w:ascii="Times New Roman" w:eastAsia="Times New Roman" w:hAnsi="Times New Roman" w:cs="Times New Roman"/>
          <w:kern w:val="0"/>
          <w14:ligatures w14:val="none"/>
        </w:rPr>
      </w:pPr>
      <w:r>
        <w:pict w14:anchorId="0929E3F1">
          <v:rect id="Horizontal Line 8" o:spid="_x0000_s1030" style="width:468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5B0A13EA" w14:textId="77777777" w:rsidR="00C73DE0" w:rsidRPr="00C73DE0" w:rsidRDefault="00C73DE0" w:rsidP="00C73DE0">
      <w:pPr>
        <w:spacing w:before="100" w:beforeAutospacing="1" w:after="100" w:afterAutospacing="1" w:line="300" w:lineRule="atLeast"/>
        <w:outlineLvl w:val="0"/>
        <w:rPr>
          <w:rFonts w:ascii="Times New Roman" w:eastAsia="Times New Roman" w:hAnsi="Times New Roman" w:cs="Times New Roman"/>
          <w:b/>
          <w:bCs/>
          <w:kern w:val="36"/>
          <w14:ligatures w14:val="none"/>
        </w:rPr>
      </w:pPr>
      <w:r w:rsidRPr="00C73DE0">
        <w:rPr>
          <w:rFonts w:ascii="Times New Roman" w:eastAsia="Times New Roman" w:hAnsi="Times New Roman" w:cs="Times New Roman"/>
          <w:b/>
          <w:bCs/>
          <w:kern w:val="36"/>
          <w14:ligatures w14:val="none"/>
        </w:rPr>
        <w:t>6. Associate Dean Update</w:t>
      </w:r>
    </w:p>
    <w:p w14:paraId="2CAAE421" w14:textId="77777777" w:rsidR="00C73DE0" w:rsidRPr="00C73DE0" w:rsidRDefault="00C73DE0" w:rsidP="00C73DE0">
      <w:pPr>
        <w:spacing w:before="100" w:beforeAutospacing="1" w:after="100" w:afterAutospacing="1" w:line="300" w:lineRule="atLeast"/>
        <w:outlineLvl w:val="2"/>
        <w:rPr>
          <w:rFonts w:ascii="Times New Roman" w:eastAsia="Times New Roman" w:hAnsi="Times New Roman" w:cs="Times New Roman"/>
          <w:b/>
          <w:bCs/>
          <w:kern w:val="0"/>
          <w14:ligatures w14:val="none"/>
        </w:rPr>
      </w:pPr>
      <w:r w:rsidRPr="00C73DE0">
        <w:rPr>
          <w:rFonts w:ascii="Times New Roman" w:eastAsia="Times New Roman" w:hAnsi="Times New Roman" w:cs="Times New Roman"/>
          <w:b/>
          <w:bCs/>
          <w:kern w:val="0"/>
          <w14:ligatures w14:val="none"/>
        </w:rPr>
        <w:t>Dr. Antomia Farrell</w:t>
      </w:r>
    </w:p>
    <w:p w14:paraId="32FEA3F3" w14:textId="77777777" w:rsidR="00C73DE0" w:rsidRPr="00C73DE0" w:rsidRDefault="00C73DE0" w:rsidP="00C73DE0">
      <w:pPr>
        <w:spacing w:before="100" w:beforeAutospacing="1" w:after="100" w:afterAutospacing="1" w:line="300" w:lineRule="atLeast"/>
        <w:outlineLvl w:val="1"/>
        <w:rPr>
          <w:rFonts w:ascii="Times New Roman" w:eastAsia="Times New Roman" w:hAnsi="Times New Roman" w:cs="Times New Roman"/>
          <w:b/>
          <w:bCs/>
          <w:kern w:val="0"/>
          <w14:ligatures w14:val="none"/>
        </w:rPr>
      </w:pPr>
      <w:r w:rsidRPr="00C73DE0">
        <w:rPr>
          <w:rFonts w:ascii="Times New Roman" w:eastAsia="Times New Roman" w:hAnsi="Times New Roman" w:cs="Times New Roman"/>
          <w:b/>
          <w:bCs/>
          <w:kern w:val="0"/>
          <w14:ligatures w14:val="none"/>
        </w:rPr>
        <w:t>Faculty and Academic Staff Resource Guides</w:t>
      </w:r>
    </w:p>
    <w:p w14:paraId="6DE47292" w14:textId="7A65EE90"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Dr. Farrell reviewed newly compiled resource documents designed to improve awareness of university and college resources among faculty and academic staff. The guides serve as onboarding and reference materials and will continue to be updated annually. Members were encouraged to suggest additional resources for inclusion. </w:t>
      </w:r>
    </w:p>
    <w:p w14:paraId="700C4E50" w14:textId="77777777" w:rsidR="00C73DE0" w:rsidRPr="00C73DE0" w:rsidRDefault="00C73DE0" w:rsidP="00C73DE0">
      <w:pPr>
        <w:spacing w:before="100" w:beforeAutospacing="1" w:after="100" w:afterAutospacing="1" w:line="300" w:lineRule="atLeast"/>
        <w:outlineLvl w:val="1"/>
        <w:rPr>
          <w:rFonts w:ascii="Times New Roman" w:eastAsia="Times New Roman" w:hAnsi="Times New Roman" w:cs="Times New Roman"/>
          <w:b/>
          <w:bCs/>
          <w:kern w:val="0"/>
          <w14:ligatures w14:val="none"/>
        </w:rPr>
      </w:pPr>
      <w:r w:rsidRPr="00C73DE0">
        <w:rPr>
          <w:rFonts w:ascii="Times New Roman" w:eastAsia="Times New Roman" w:hAnsi="Times New Roman" w:cs="Times New Roman"/>
          <w:b/>
          <w:bCs/>
          <w:kern w:val="0"/>
          <w14:ligatures w14:val="none"/>
        </w:rPr>
        <w:t>Mentoring Program</w:t>
      </w:r>
    </w:p>
    <w:p w14:paraId="232535E5" w14:textId="483B2545"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Dr. Farrell highlighted CAC's accomplishments from the previous year in </w:t>
      </w:r>
      <w:r w:rsidR="001F69EE">
        <w:rPr>
          <w:rFonts w:ascii="Times New Roman" w:eastAsia="Times New Roman" w:hAnsi="Times New Roman" w:cs="Times New Roman"/>
          <w:kern w:val="0"/>
          <w14:ligatures w14:val="none"/>
        </w:rPr>
        <w:t xml:space="preserve">providing feedback on </w:t>
      </w:r>
      <w:r w:rsidRPr="00C73DE0">
        <w:rPr>
          <w:rFonts w:ascii="Times New Roman" w:eastAsia="Times New Roman" w:hAnsi="Times New Roman" w:cs="Times New Roman"/>
          <w:kern w:val="0"/>
          <w14:ligatures w14:val="none"/>
        </w:rPr>
        <w:t xml:space="preserve">redesigning the college </w:t>
      </w:r>
      <w:r w:rsidR="001F69EE">
        <w:rPr>
          <w:rFonts w:ascii="Times New Roman" w:eastAsia="Times New Roman" w:hAnsi="Times New Roman" w:cs="Times New Roman"/>
          <w:kern w:val="0"/>
          <w14:ligatures w14:val="none"/>
        </w:rPr>
        <w:t xml:space="preserve">faculty </w:t>
      </w:r>
      <w:r w:rsidRPr="00C73DE0">
        <w:rPr>
          <w:rFonts w:ascii="Times New Roman" w:eastAsia="Times New Roman" w:hAnsi="Times New Roman" w:cs="Times New Roman"/>
          <w:kern w:val="0"/>
          <w14:ligatures w14:val="none"/>
        </w:rPr>
        <w:t xml:space="preserve">mentoring program. The revised program now includes formal mentoring bylaws, college-wide mentoring expectations, and a centralized website housing resources and supporting documents. </w:t>
      </w:r>
    </w:p>
    <w:p w14:paraId="65915C25" w14:textId="77777777" w:rsidR="00C73DE0" w:rsidRPr="00C73DE0" w:rsidRDefault="00C73DE0" w:rsidP="00C73DE0">
      <w:pPr>
        <w:spacing w:before="100" w:beforeAutospacing="1" w:after="100" w:afterAutospacing="1" w:line="300" w:lineRule="atLeast"/>
        <w:outlineLvl w:val="1"/>
        <w:rPr>
          <w:rFonts w:ascii="Times New Roman" w:eastAsia="Times New Roman" w:hAnsi="Times New Roman" w:cs="Times New Roman"/>
          <w:b/>
          <w:bCs/>
          <w:kern w:val="0"/>
          <w14:ligatures w14:val="none"/>
        </w:rPr>
      </w:pPr>
      <w:r w:rsidRPr="00C73DE0">
        <w:rPr>
          <w:rFonts w:ascii="Times New Roman" w:eastAsia="Times New Roman" w:hAnsi="Times New Roman" w:cs="Times New Roman"/>
          <w:b/>
          <w:bCs/>
          <w:kern w:val="0"/>
          <w14:ligatures w14:val="none"/>
        </w:rPr>
        <w:t>Spartan Shout Out</w:t>
      </w:r>
    </w:p>
    <w:p w14:paraId="1488DC00" w14:textId="0526FE8D"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A new recognition initiative, Spartan Shout Out, has been launched to encourage recognition of faculty and academic staff achievements, service, mentorship, leadership, and contributions to the college community. Nominations submitted through a Qualtrics form will be highlighted in quarterly newsletters. </w:t>
      </w:r>
    </w:p>
    <w:p w14:paraId="616C9655" w14:textId="77777777" w:rsidR="00C73DE0" w:rsidRPr="00C73DE0" w:rsidRDefault="00C73DE0" w:rsidP="00C73DE0">
      <w:pPr>
        <w:spacing w:before="100" w:beforeAutospacing="1" w:after="100" w:afterAutospacing="1" w:line="300" w:lineRule="atLeast"/>
        <w:outlineLvl w:val="1"/>
        <w:rPr>
          <w:rFonts w:ascii="Times New Roman" w:eastAsia="Times New Roman" w:hAnsi="Times New Roman" w:cs="Times New Roman"/>
          <w:b/>
          <w:bCs/>
          <w:kern w:val="0"/>
          <w14:ligatures w14:val="none"/>
        </w:rPr>
      </w:pPr>
      <w:r w:rsidRPr="00C73DE0">
        <w:rPr>
          <w:rFonts w:ascii="Times New Roman" w:eastAsia="Times New Roman" w:hAnsi="Times New Roman" w:cs="Times New Roman"/>
          <w:b/>
          <w:bCs/>
          <w:kern w:val="0"/>
          <w14:ligatures w14:val="none"/>
        </w:rPr>
        <w:t>Faculty Enrichment Series</w:t>
      </w:r>
    </w:p>
    <w:p w14:paraId="1DD02CC6" w14:textId="72370AB5"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lastRenderedPageBreak/>
        <w:t>The Office of Faculty Affairs and Culture, Access, and Belonging will offer six professional development sessions during the fall semester. Five sessions will be held virtually, and a mentoring-focused session will be conducted in person on November 6</w:t>
      </w:r>
      <w:r w:rsidR="001F69EE">
        <w:rPr>
          <w:rFonts w:ascii="Times New Roman" w:eastAsia="Times New Roman" w:hAnsi="Times New Roman" w:cs="Times New Roman"/>
          <w:kern w:val="0"/>
          <w14:ligatures w14:val="none"/>
        </w:rPr>
        <w:t xml:space="preserve"> (</w:t>
      </w:r>
      <w:r w:rsidR="001F69EE" w:rsidRPr="001F69EE">
        <w:rPr>
          <w:rFonts w:ascii="Times New Roman" w:eastAsia="Times New Roman" w:hAnsi="Times New Roman" w:cs="Times New Roman"/>
          <w:kern w:val="0"/>
          <w14:ligatures w14:val="none"/>
        </w:rPr>
        <w:t>Ag Hall Rm 411</w:t>
      </w:r>
      <w:r w:rsidR="001F69EE">
        <w:rPr>
          <w:rStyle w:val="eop"/>
        </w:rPr>
        <w:t>)</w:t>
      </w:r>
      <w:r w:rsidRPr="00C73DE0">
        <w:rPr>
          <w:rFonts w:ascii="Times New Roman" w:eastAsia="Times New Roman" w:hAnsi="Times New Roman" w:cs="Times New Roman"/>
          <w:kern w:val="0"/>
          <w14:ligatures w14:val="none"/>
        </w:rPr>
        <w:t>. Academic units are encouraged to identify mentoring advocates who can help disseminate information within their units</w:t>
      </w:r>
      <w:r w:rsidR="001F69EE">
        <w:rPr>
          <w:rFonts w:ascii="Times New Roman" w:eastAsia="Times New Roman" w:hAnsi="Times New Roman" w:cs="Times New Roman"/>
          <w:kern w:val="0"/>
          <w14:ligatures w14:val="none"/>
        </w:rPr>
        <w:t>. Sessions are limited to 30 people.</w:t>
      </w:r>
    </w:p>
    <w:p w14:paraId="56525F00" w14:textId="77777777" w:rsidR="00C73DE0" w:rsidRPr="00C73DE0" w:rsidRDefault="00C73DE0" w:rsidP="00C73DE0">
      <w:pPr>
        <w:spacing w:before="100" w:beforeAutospacing="1" w:after="100" w:afterAutospacing="1" w:line="300" w:lineRule="atLeast"/>
        <w:outlineLvl w:val="1"/>
        <w:rPr>
          <w:rFonts w:ascii="Times New Roman" w:eastAsia="Times New Roman" w:hAnsi="Times New Roman" w:cs="Times New Roman"/>
          <w:b/>
          <w:bCs/>
          <w:kern w:val="0"/>
          <w14:ligatures w14:val="none"/>
        </w:rPr>
      </w:pPr>
      <w:r w:rsidRPr="00C73DE0">
        <w:rPr>
          <w:rFonts w:ascii="Times New Roman" w:eastAsia="Times New Roman" w:hAnsi="Times New Roman" w:cs="Times New Roman"/>
          <w:b/>
          <w:bCs/>
          <w:kern w:val="0"/>
          <w14:ligatures w14:val="none"/>
        </w:rPr>
        <w:t>Honorific Nominations</w:t>
      </w:r>
    </w:p>
    <w:p w14:paraId="3113703F" w14:textId="77777777"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Dr. Farrell announced a formalized process for CANR honorific and distinguished award nominations.</w:t>
      </w:r>
    </w:p>
    <w:p w14:paraId="51C5F448" w14:textId="77777777"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Key deadlines include:</w:t>
      </w:r>
    </w:p>
    <w:p w14:paraId="32394E5E" w14:textId="77777777" w:rsidR="00C73DE0" w:rsidRPr="00C73DE0" w:rsidRDefault="00C73DE0" w:rsidP="00C73DE0">
      <w:pPr>
        <w:numPr>
          <w:ilvl w:val="0"/>
          <w:numId w:val="4"/>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October 1, 2026: Preliminary notification of intended nominees</w:t>
      </w:r>
    </w:p>
    <w:p w14:paraId="5B802851" w14:textId="77777777" w:rsidR="00C73DE0" w:rsidRPr="00C73DE0" w:rsidRDefault="00C73DE0" w:rsidP="00C73DE0">
      <w:pPr>
        <w:numPr>
          <w:ilvl w:val="0"/>
          <w:numId w:val="4"/>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Submission of nominee CV and rationale</w:t>
      </w:r>
    </w:p>
    <w:p w14:paraId="5E977FCB" w14:textId="77777777" w:rsidR="00C73DE0" w:rsidRPr="00C73DE0" w:rsidRDefault="00C73DE0" w:rsidP="00C73DE0">
      <w:pPr>
        <w:numPr>
          <w:ilvl w:val="0"/>
          <w:numId w:val="4"/>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College review and coordination before university deadlines</w:t>
      </w:r>
    </w:p>
    <w:p w14:paraId="750E7CD0" w14:textId="77777777" w:rsidR="00C73DE0" w:rsidRPr="00C73DE0" w:rsidRDefault="00C73DE0" w:rsidP="00C73DE0">
      <w:pPr>
        <w:numPr>
          <w:ilvl w:val="0"/>
          <w:numId w:val="4"/>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Earlier deadlines apply for selected awards, including Red Cedar and MSU Professorship nominations</w:t>
      </w:r>
    </w:p>
    <w:p w14:paraId="47D7313F" w14:textId="505E159B"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The purpose of the process is to strengthen coordination and increase faculty recognition. </w:t>
      </w:r>
    </w:p>
    <w:p w14:paraId="25891721" w14:textId="77777777" w:rsidR="00C73DE0" w:rsidRPr="00C73DE0" w:rsidRDefault="00C73DE0" w:rsidP="00C73DE0">
      <w:pPr>
        <w:spacing w:before="100" w:beforeAutospacing="1" w:after="100" w:afterAutospacing="1" w:line="300" w:lineRule="atLeast"/>
        <w:outlineLvl w:val="1"/>
        <w:rPr>
          <w:rFonts w:ascii="Times New Roman" w:eastAsia="Times New Roman" w:hAnsi="Times New Roman" w:cs="Times New Roman"/>
          <w:b/>
          <w:bCs/>
          <w:kern w:val="0"/>
          <w14:ligatures w14:val="none"/>
        </w:rPr>
      </w:pPr>
      <w:r w:rsidRPr="00C73DE0">
        <w:rPr>
          <w:rFonts w:ascii="Times New Roman" w:eastAsia="Times New Roman" w:hAnsi="Times New Roman" w:cs="Times New Roman"/>
          <w:b/>
          <w:bCs/>
          <w:kern w:val="0"/>
          <w14:ligatures w14:val="none"/>
        </w:rPr>
        <w:t>Reappointment, Promotion, and Tenure Session</w:t>
      </w:r>
    </w:p>
    <w:p w14:paraId="17490D48" w14:textId="446FCE8C"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A college-wide session focused on demystifying the reappointment, promotion, and tenure process is being planned for October 2026. Additional details will be distributed when finalized. </w:t>
      </w:r>
    </w:p>
    <w:p w14:paraId="688F30C9" w14:textId="77777777" w:rsidR="00C73DE0" w:rsidRPr="00C73DE0" w:rsidRDefault="003C1E59" w:rsidP="00C73DE0">
      <w:pPr>
        <w:spacing w:after="0" w:line="300" w:lineRule="atLeast"/>
        <w:rPr>
          <w:rFonts w:ascii="Times New Roman" w:eastAsia="Times New Roman" w:hAnsi="Times New Roman" w:cs="Times New Roman"/>
          <w:kern w:val="0"/>
          <w14:ligatures w14:val="none"/>
        </w:rPr>
      </w:pPr>
      <w:r>
        <w:pict w14:anchorId="78B43E45">
          <v:rect id="Horizontal Line 9" o:spid="_x0000_s1029" style="width:468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584F809C" w14:textId="77777777" w:rsidR="00C73DE0" w:rsidRPr="00C73DE0" w:rsidRDefault="00C73DE0" w:rsidP="00C73DE0">
      <w:pPr>
        <w:spacing w:before="100" w:beforeAutospacing="1" w:after="100" w:afterAutospacing="1" w:line="300" w:lineRule="atLeast"/>
        <w:outlineLvl w:val="0"/>
        <w:rPr>
          <w:rFonts w:ascii="Times New Roman" w:eastAsia="Times New Roman" w:hAnsi="Times New Roman" w:cs="Times New Roman"/>
          <w:b/>
          <w:bCs/>
          <w:kern w:val="36"/>
          <w14:ligatures w14:val="none"/>
        </w:rPr>
      </w:pPr>
      <w:r w:rsidRPr="00C73DE0">
        <w:rPr>
          <w:rFonts w:ascii="Times New Roman" w:eastAsia="Times New Roman" w:hAnsi="Times New Roman" w:cs="Times New Roman"/>
          <w:b/>
          <w:bCs/>
          <w:kern w:val="36"/>
          <w14:ligatures w14:val="none"/>
        </w:rPr>
        <w:t xml:space="preserve">7. Dean's Update and Charge </w:t>
      </w:r>
      <w:proofErr w:type="gramStart"/>
      <w:r w:rsidRPr="00C73DE0">
        <w:rPr>
          <w:rFonts w:ascii="Times New Roman" w:eastAsia="Times New Roman" w:hAnsi="Times New Roman" w:cs="Times New Roman"/>
          <w:b/>
          <w:bCs/>
          <w:kern w:val="36"/>
          <w14:ligatures w14:val="none"/>
        </w:rPr>
        <w:t>to</w:t>
      </w:r>
      <w:proofErr w:type="gramEnd"/>
      <w:r w:rsidRPr="00C73DE0">
        <w:rPr>
          <w:rFonts w:ascii="Times New Roman" w:eastAsia="Times New Roman" w:hAnsi="Times New Roman" w:cs="Times New Roman"/>
          <w:b/>
          <w:bCs/>
          <w:kern w:val="36"/>
          <w14:ligatures w14:val="none"/>
        </w:rPr>
        <w:t xml:space="preserve"> the Council</w:t>
      </w:r>
    </w:p>
    <w:p w14:paraId="7D05C898" w14:textId="77777777" w:rsidR="00C73DE0" w:rsidRPr="00C73DE0" w:rsidRDefault="00C73DE0" w:rsidP="00C73DE0">
      <w:pPr>
        <w:spacing w:before="100" w:beforeAutospacing="1" w:after="100" w:afterAutospacing="1" w:line="300" w:lineRule="atLeast"/>
        <w:outlineLvl w:val="2"/>
        <w:rPr>
          <w:rFonts w:ascii="Times New Roman" w:eastAsia="Times New Roman" w:hAnsi="Times New Roman" w:cs="Times New Roman"/>
          <w:b/>
          <w:bCs/>
          <w:kern w:val="0"/>
          <w14:ligatures w14:val="none"/>
        </w:rPr>
      </w:pPr>
      <w:r w:rsidRPr="00C73DE0">
        <w:rPr>
          <w:rFonts w:ascii="Times New Roman" w:eastAsia="Times New Roman" w:hAnsi="Times New Roman" w:cs="Times New Roman"/>
          <w:b/>
          <w:bCs/>
          <w:kern w:val="0"/>
          <w14:ligatures w14:val="none"/>
        </w:rPr>
        <w:t>Dean Matt Daum</w:t>
      </w:r>
    </w:p>
    <w:p w14:paraId="61ED6CF2" w14:textId="1053B8A3"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Dean Daum thanked members for their service and emphasized the importance of CAC as a conduit between faculty and college leadership. He encouraged members to bring forward concerns, questions, and issues from their units throughout the year. </w:t>
      </w:r>
    </w:p>
    <w:p w14:paraId="6C79782C" w14:textId="77777777" w:rsidR="00C73DE0" w:rsidRPr="00C73DE0" w:rsidRDefault="00C73DE0" w:rsidP="00C73DE0">
      <w:pPr>
        <w:spacing w:before="100" w:beforeAutospacing="1" w:after="100" w:afterAutospacing="1" w:line="300" w:lineRule="atLeast"/>
        <w:outlineLvl w:val="1"/>
        <w:rPr>
          <w:rFonts w:ascii="Times New Roman" w:eastAsia="Times New Roman" w:hAnsi="Times New Roman" w:cs="Times New Roman"/>
          <w:b/>
          <w:bCs/>
          <w:kern w:val="0"/>
          <w14:ligatures w14:val="none"/>
        </w:rPr>
      </w:pPr>
      <w:r w:rsidRPr="00C73DE0">
        <w:rPr>
          <w:rFonts w:ascii="Times New Roman" w:eastAsia="Times New Roman" w:hAnsi="Times New Roman" w:cs="Times New Roman"/>
          <w:b/>
          <w:bCs/>
          <w:kern w:val="0"/>
          <w14:ligatures w14:val="none"/>
        </w:rPr>
        <w:t>College Priorities and Strategic Direction</w:t>
      </w:r>
    </w:p>
    <w:p w14:paraId="0B041E48" w14:textId="77777777"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Dean Daum identified several challenges facing the college, including:</w:t>
      </w:r>
    </w:p>
    <w:p w14:paraId="380A7205" w14:textId="77777777" w:rsidR="00C73DE0" w:rsidRPr="00C73DE0" w:rsidRDefault="00C73DE0" w:rsidP="00C73DE0">
      <w:pPr>
        <w:numPr>
          <w:ilvl w:val="0"/>
          <w:numId w:val="5"/>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Federal research funding uncertainty</w:t>
      </w:r>
    </w:p>
    <w:p w14:paraId="03C4F6B2" w14:textId="77777777" w:rsidR="00C73DE0" w:rsidRPr="00C73DE0" w:rsidRDefault="00C73DE0" w:rsidP="00C73DE0">
      <w:pPr>
        <w:numPr>
          <w:ilvl w:val="0"/>
          <w:numId w:val="5"/>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Budget pressures</w:t>
      </w:r>
    </w:p>
    <w:p w14:paraId="3638CC14" w14:textId="77777777" w:rsidR="00C73DE0" w:rsidRPr="00C73DE0" w:rsidRDefault="00C73DE0" w:rsidP="00C73DE0">
      <w:pPr>
        <w:numPr>
          <w:ilvl w:val="0"/>
          <w:numId w:val="5"/>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Implementation of a new university budget model</w:t>
      </w:r>
    </w:p>
    <w:p w14:paraId="3BF9E4B2" w14:textId="77777777" w:rsidR="00C73DE0" w:rsidRPr="00C73DE0" w:rsidRDefault="00C73DE0" w:rsidP="00C73DE0">
      <w:pPr>
        <w:numPr>
          <w:ilvl w:val="0"/>
          <w:numId w:val="5"/>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International student policy changes</w:t>
      </w:r>
    </w:p>
    <w:p w14:paraId="7CC75ACD" w14:textId="77777777" w:rsidR="00C73DE0" w:rsidRPr="00C73DE0" w:rsidRDefault="00C73DE0" w:rsidP="00C73DE0">
      <w:pPr>
        <w:numPr>
          <w:ilvl w:val="0"/>
          <w:numId w:val="5"/>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lastRenderedPageBreak/>
        <w:t>Graduate education challenges</w:t>
      </w:r>
    </w:p>
    <w:p w14:paraId="06F35806" w14:textId="77777777" w:rsidR="00C73DE0" w:rsidRPr="00C73DE0" w:rsidRDefault="00C73DE0" w:rsidP="00C73DE0">
      <w:pPr>
        <w:numPr>
          <w:ilvl w:val="0"/>
          <w:numId w:val="5"/>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Sustaining growth and productivity during a period of institutional change</w:t>
      </w:r>
    </w:p>
    <w:p w14:paraId="6AD26E4F" w14:textId="07FA47EF" w:rsidR="00C743CE"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These challenges have informed a refinement of college strategic priorities.</w:t>
      </w:r>
      <w:r w:rsidR="00C743CE">
        <w:rPr>
          <w:rFonts w:ascii="Times New Roman" w:eastAsia="Times New Roman" w:hAnsi="Times New Roman" w:cs="Times New Roman"/>
          <w:kern w:val="0"/>
          <w14:ligatures w14:val="none"/>
        </w:rPr>
        <w:t xml:space="preserve"> Dean Daum </w:t>
      </w:r>
      <w:r w:rsidR="0018429A">
        <w:rPr>
          <w:rFonts w:ascii="Times New Roman" w:eastAsia="Times New Roman" w:hAnsi="Times New Roman" w:cs="Times New Roman"/>
          <w:kern w:val="0"/>
          <w14:ligatures w14:val="none"/>
        </w:rPr>
        <w:t xml:space="preserve">expressed how </w:t>
      </w:r>
      <w:r w:rsidR="007178FB">
        <w:rPr>
          <w:rFonts w:ascii="Times New Roman" w:eastAsia="Times New Roman" w:hAnsi="Times New Roman" w:cs="Times New Roman"/>
          <w:kern w:val="0"/>
          <w14:ligatures w14:val="none"/>
        </w:rPr>
        <w:t xml:space="preserve">well </w:t>
      </w:r>
      <w:r w:rsidR="0018429A">
        <w:rPr>
          <w:rFonts w:ascii="Times New Roman" w:eastAsia="Times New Roman" w:hAnsi="Times New Roman" w:cs="Times New Roman"/>
          <w:kern w:val="0"/>
          <w14:ligatures w14:val="none"/>
        </w:rPr>
        <w:t xml:space="preserve">CAC </w:t>
      </w:r>
      <w:r w:rsidR="007178FB">
        <w:rPr>
          <w:rFonts w:ascii="Times New Roman" w:eastAsia="Times New Roman" w:hAnsi="Times New Roman" w:cs="Times New Roman"/>
          <w:kern w:val="0"/>
          <w14:ligatures w14:val="none"/>
        </w:rPr>
        <w:t>was able to help</w:t>
      </w:r>
      <w:r w:rsidR="0018429A">
        <w:rPr>
          <w:rFonts w:ascii="Times New Roman" w:eastAsia="Times New Roman" w:hAnsi="Times New Roman" w:cs="Times New Roman"/>
          <w:kern w:val="0"/>
          <w14:ligatures w14:val="none"/>
        </w:rPr>
        <w:t xml:space="preserve"> </w:t>
      </w:r>
      <w:r w:rsidR="007178FB">
        <w:rPr>
          <w:rFonts w:ascii="Times New Roman" w:eastAsia="Times New Roman" w:hAnsi="Times New Roman" w:cs="Times New Roman"/>
          <w:kern w:val="0"/>
          <w14:ligatures w14:val="none"/>
        </w:rPr>
        <w:t>with</w:t>
      </w:r>
      <w:r w:rsidR="0018429A">
        <w:rPr>
          <w:rFonts w:ascii="Times New Roman" w:eastAsia="Times New Roman" w:hAnsi="Times New Roman" w:cs="Times New Roman"/>
          <w:kern w:val="0"/>
          <w14:ligatures w14:val="none"/>
        </w:rPr>
        <w:t xml:space="preserve"> </w:t>
      </w:r>
      <w:r w:rsidR="007178FB">
        <w:rPr>
          <w:rFonts w:ascii="Times New Roman" w:eastAsia="Times New Roman" w:hAnsi="Times New Roman" w:cs="Times New Roman"/>
          <w:kern w:val="0"/>
          <w14:ligatures w14:val="none"/>
        </w:rPr>
        <w:t>a few specific items (e.g., faculty mentoring), so he has a few on-going efforts</w:t>
      </w:r>
      <w:r w:rsidR="00AC25DD">
        <w:rPr>
          <w:rFonts w:ascii="Times New Roman" w:eastAsia="Times New Roman" w:hAnsi="Times New Roman" w:cs="Times New Roman"/>
          <w:kern w:val="0"/>
          <w14:ligatures w14:val="none"/>
        </w:rPr>
        <w:t>/projects</w:t>
      </w:r>
      <w:r w:rsidR="007178FB">
        <w:rPr>
          <w:rFonts w:ascii="Times New Roman" w:eastAsia="Times New Roman" w:hAnsi="Times New Roman" w:cs="Times New Roman"/>
          <w:kern w:val="0"/>
          <w14:ligatures w14:val="none"/>
        </w:rPr>
        <w:t xml:space="preserve"> in mind </w:t>
      </w:r>
      <w:r w:rsidR="00AC25DD">
        <w:rPr>
          <w:rFonts w:ascii="Times New Roman" w:eastAsia="Times New Roman" w:hAnsi="Times New Roman" w:cs="Times New Roman"/>
          <w:kern w:val="0"/>
          <w14:ligatures w14:val="none"/>
        </w:rPr>
        <w:t>that the CAC could help weigh in on.  He can speak more specifically in a future meeting, but currently he’s thinking about:</w:t>
      </w:r>
    </w:p>
    <w:p w14:paraId="364B08EF" w14:textId="45DD6799" w:rsidR="00C73DE0" w:rsidRPr="00AC25DD" w:rsidRDefault="00C73DE0" w:rsidP="00AC25DD">
      <w:pPr>
        <w:pStyle w:val="ListParagraph"/>
        <w:numPr>
          <w:ilvl w:val="0"/>
          <w:numId w:val="10"/>
        </w:numPr>
        <w:spacing w:before="100" w:beforeAutospacing="1" w:after="100" w:afterAutospacing="1" w:line="300" w:lineRule="atLeast"/>
        <w:outlineLvl w:val="1"/>
        <w:rPr>
          <w:rFonts w:ascii="Times New Roman" w:eastAsia="Times New Roman" w:hAnsi="Times New Roman" w:cs="Times New Roman"/>
          <w:b/>
          <w:bCs/>
          <w:kern w:val="0"/>
          <w14:ligatures w14:val="none"/>
        </w:rPr>
      </w:pPr>
      <w:r w:rsidRPr="00AC25DD">
        <w:rPr>
          <w:rFonts w:ascii="Times New Roman" w:eastAsia="Times New Roman" w:hAnsi="Times New Roman" w:cs="Times New Roman"/>
          <w:b/>
          <w:bCs/>
          <w:kern w:val="0"/>
          <w14:ligatures w14:val="none"/>
        </w:rPr>
        <w:t>AI-Assisted Faculty Reporting Tool</w:t>
      </w:r>
      <w:r w:rsidR="001F69EE" w:rsidRPr="00AC25DD">
        <w:rPr>
          <w:rFonts w:ascii="Times New Roman" w:eastAsia="Times New Roman" w:hAnsi="Times New Roman" w:cs="Times New Roman"/>
          <w:b/>
          <w:bCs/>
          <w:kern w:val="0"/>
          <w14:ligatures w14:val="none"/>
        </w:rPr>
        <w:t xml:space="preserve"> (especially helpful for Form D)</w:t>
      </w:r>
      <w:r w:rsidR="00DC1D80" w:rsidRPr="00AC25DD">
        <w:rPr>
          <w:rFonts w:ascii="Times New Roman" w:eastAsia="Times New Roman" w:hAnsi="Times New Roman" w:cs="Times New Roman"/>
          <w:b/>
          <w:bCs/>
          <w:kern w:val="0"/>
          <w14:ligatures w14:val="none"/>
        </w:rPr>
        <w:t xml:space="preserve"> – for CAC to </w:t>
      </w:r>
      <w:r w:rsidR="00A614AE" w:rsidRPr="00AC25DD">
        <w:rPr>
          <w:rFonts w:ascii="Times New Roman" w:eastAsia="Times New Roman" w:hAnsi="Times New Roman" w:cs="Times New Roman"/>
          <w:b/>
          <w:bCs/>
          <w:kern w:val="0"/>
          <w14:ligatures w14:val="none"/>
        </w:rPr>
        <w:t>provide input</w:t>
      </w:r>
    </w:p>
    <w:p w14:paraId="77A2767D" w14:textId="2B2EF33D"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CANR is preparing to launch an AI-assisted reporting tool capable of automatically populating faculty activity reports by gathering publications, grants, presentations, and related accomplishments from institutional systems</w:t>
      </w:r>
      <w:r w:rsidR="001F69EE">
        <w:rPr>
          <w:rFonts w:ascii="Times New Roman" w:eastAsia="Times New Roman" w:hAnsi="Times New Roman" w:cs="Times New Roman"/>
          <w:kern w:val="0"/>
          <w14:ligatures w14:val="none"/>
        </w:rPr>
        <w:t>.</w:t>
      </w:r>
    </w:p>
    <w:p w14:paraId="73C6B082" w14:textId="055A5C57" w:rsidR="005400F9"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The tool is intended to reduce administrative burden while preserving faculty responsibility for narrative and evaluative sections. </w:t>
      </w:r>
      <w:r w:rsidR="005400F9">
        <w:rPr>
          <w:rFonts w:ascii="Times New Roman" w:eastAsia="Times New Roman" w:hAnsi="Times New Roman" w:cs="Times New Roman"/>
          <w:kern w:val="0"/>
          <w14:ligatures w14:val="none"/>
        </w:rPr>
        <w:t xml:space="preserve">It won’t be required to be used but it would be available </w:t>
      </w:r>
      <w:r w:rsidR="00801E9F">
        <w:rPr>
          <w:rFonts w:ascii="Times New Roman" w:eastAsia="Times New Roman" w:hAnsi="Times New Roman" w:cs="Times New Roman"/>
          <w:kern w:val="0"/>
          <w14:ligatures w14:val="none"/>
        </w:rPr>
        <w:t xml:space="preserve">to be used. </w:t>
      </w:r>
      <w:r w:rsidR="004349B7">
        <w:rPr>
          <w:rFonts w:ascii="Times New Roman" w:eastAsia="Times New Roman" w:hAnsi="Times New Roman" w:cs="Times New Roman"/>
          <w:kern w:val="0"/>
          <w14:ligatures w14:val="none"/>
        </w:rPr>
        <w:t xml:space="preserve">Dean will ask Jane Payumo to speak to the CAC more about this tool and invite </w:t>
      </w:r>
      <w:r w:rsidRPr="00C73DE0">
        <w:rPr>
          <w:rFonts w:ascii="Times New Roman" w:eastAsia="Times New Roman" w:hAnsi="Times New Roman" w:cs="Times New Roman"/>
          <w:kern w:val="0"/>
          <w14:ligatures w14:val="none"/>
        </w:rPr>
        <w:t xml:space="preserve">CAC members to test and evaluate the system before broader implementation. </w:t>
      </w:r>
      <w:r w:rsidR="005F6C42">
        <w:rPr>
          <w:rFonts w:ascii="Times New Roman" w:eastAsia="Times New Roman" w:hAnsi="Times New Roman" w:cs="Times New Roman"/>
          <w:kern w:val="0"/>
          <w14:ligatures w14:val="none"/>
        </w:rPr>
        <w:t xml:space="preserve">Idea is to </w:t>
      </w:r>
      <w:r w:rsidR="00C62B40">
        <w:rPr>
          <w:rFonts w:ascii="Times New Roman" w:eastAsia="Times New Roman" w:hAnsi="Times New Roman" w:cs="Times New Roman"/>
          <w:kern w:val="0"/>
          <w14:ligatures w14:val="none"/>
        </w:rPr>
        <w:t xml:space="preserve">try to </w:t>
      </w:r>
      <w:r w:rsidR="005F6C42">
        <w:rPr>
          <w:rFonts w:ascii="Times New Roman" w:eastAsia="Times New Roman" w:hAnsi="Times New Roman" w:cs="Times New Roman"/>
          <w:kern w:val="0"/>
          <w14:ligatures w14:val="none"/>
        </w:rPr>
        <w:t>get it ready by the end of the semester</w:t>
      </w:r>
      <w:r w:rsidR="005400F9">
        <w:rPr>
          <w:rFonts w:ascii="Times New Roman" w:eastAsia="Times New Roman" w:hAnsi="Times New Roman" w:cs="Times New Roman"/>
          <w:kern w:val="0"/>
          <w14:ligatures w14:val="none"/>
        </w:rPr>
        <w:t xml:space="preserve">. </w:t>
      </w:r>
    </w:p>
    <w:p w14:paraId="122BAF77" w14:textId="7E4B3015" w:rsidR="00C73DE0" w:rsidRPr="00AC25DD" w:rsidRDefault="00C73DE0" w:rsidP="00AC25DD">
      <w:pPr>
        <w:pStyle w:val="ListParagraph"/>
        <w:numPr>
          <w:ilvl w:val="0"/>
          <w:numId w:val="10"/>
        </w:numPr>
        <w:spacing w:before="100" w:beforeAutospacing="1" w:after="100" w:afterAutospacing="1" w:line="300" w:lineRule="atLeast"/>
        <w:outlineLvl w:val="1"/>
        <w:rPr>
          <w:rFonts w:ascii="Times New Roman" w:eastAsia="Times New Roman" w:hAnsi="Times New Roman" w:cs="Times New Roman"/>
          <w:b/>
          <w:bCs/>
          <w:kern w:val="0"/>
          <w14:ligatures w14:val="none"/>
        </w:rPr>
      </w:pPr>
      <w:r w:rsidRPr="00AC25DD">
        <w:rPr>
          <w:rFonts w:ascii="Times New Roman" w:eastAsia="Times New Roman" w:hAnsi="Times New Roman" w:cs="Times New Roman"/>
          <w:b/>
          <w:bCs/>
          <w:kern w:val="0"/>
          <w14:ligatures w14:val="none"/>
        </w:rPr>
        <w:t xml:space="preserve">Innovation, Entrepreneurship, and Extension </w:t>
      </w:r>
      <w:r w:rsidR="001F69EE" w:rsidRPr="00AC25DD">
        <w:rPr>
          <w:rFonts w:ascii="Times New Roman" w:eastAsia="Times New Roman" w:hAnsi="Times New Roman" w:cs="Times New Roman"/>
          <w:b/>
          <w:bCs/>
          <w:kern w:val="0"/>
          <w14:ligatures w14:val="none"/>
        </w:rPr>
        <w:t xml:space="preserve">(IEE) </w:t>
      </w:r>
      <w:r w:rsidRPr="00AC25DD">
        <w:rPr>
          <w:rFonts w:ascii="Times New Roman" w:eastAsia="Times New Roman" w:hAnsi="Times New Roman" w:cs="Times New Roman"/>
          <w:b/>
          <w:bCs/>
          <w:kern w:val="0"/>
          <w14:ligatures w14:val="none"/>
        </w:rPr>
        <w:t>Initiative</w:t>
      </w:r>
      <w:r w:rsidR="001F69EE" w:rsidRPr="00AC25DD">
        <w:rPr>
          <w:rFonts w:ascii="Times New Roman" w:eastAsia="Times New Roman" w:hAnsi="Times New Roman" w:cs="Times New Roman"/>
          <w:b/>
          <w:bCs/>
          <w:kern w:val="0"/>
          <w14:ligatures w14:val="none"/>
        </w:rPr>
        <w:t xml:space="preserve"> </w:t>
      </w:r>
      <w:r w:rsidR="00DC1D80" w:rsidRPr="00AC25DD">
        <w:rPr>
          <w:rFonts w:ascii="Times New Roman" w:eastAsia="Times New Roman" w:hAnsi="Times New Roman" w:cs="Times New Roman"/>
          <w:b/>
          <w:bCs/>
          <w:kern w:val="0"/>
          <w14:ligatures w14:val="none"/>
        </w:rPr>
        <w:t xml:space="preserve">– for CAC to </w:t>
      </w:r>
      <w:r w:rsidR="00A614AE" w:rsidRPr="00AC25DD">
        <w:rPr>
          <w:rFonts w:ascii="Times New Roman" w:eastAsia="Times New Roman" w:hAnsi="Times New Roman" w:cs="Times New Roman"/>
          <w:b/>
          <w:bCs/>
          <w:kern w:val="0"/>
          <w14:ligatures w14:val="none"/>
        </w:rPr>
        <w:t>provide input</w:t>
      </w:r>
    </w:p>
    <w:p w14:paraId="30F71CAE" w14:textId="77777777"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CANR is one of three colleges participating in a university pilot effort examining how broader scholarly contributions should be recognized within the RPT process.</w:t>
      </w:r>
    </w:p>
    <w:p w14:paraId="13141EBF" w14:textId="77777777"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Areas under consideration include:</w:t>
      </w:r>
    </w:p>
    <w:p w14:paraId="05EC4F92" w14:textId="77777777" w:rsidR="00C73DE0" w:rsidRPr="00C73DE0" w:rsidRDefault="00C73DE0" w:rsidP="00C73DE0">
      <w:pPr>
        <w:numPr>
          <w:ilvl w:val="0"/>
          <w:numId w:val="6"/>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Innovation and entrepreneurship</w:t>
      </w:r>
    </w:p>
    <w:p w14:paraId="55B540C5" w14:textId="77777777" w:rsidR="00C73DE0" w:rsidRPr="00C73DE0" w:rsidRDefault="00C73DE0" w:rsidP="00C73DE0">
      <w:pPr>
        <w:numPr>
          <w:ilvl w:val="0"/>
          <w:numId w:val="6"/>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Intellectual property development</w:t>
      </w:r>
    </w:p>
    <w:p w14:paraId="2582B044" w14:textId="77777777" w:rsidR="00C73DE0" w:rsidRPr="00C73DE0" w:rsidRDefault="00C73DE0" w:rsidP="00C73DE0">
      <w:pPr>
        <w:numPr>
          <w:ilvl w:val="0"/>
          <w:numId w:val="6"/>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Policy impacts</w:t>
      </w:r>
    </w:p>
    <w:p w14:paraId="21B0ED5B" w14:textId="77777777" w:rsidR="00C73DE0" w:rsidRPr="00C73DE0" w:rsidRDefault="00C73DE0" w:rsidP="00C73DE0">
      <w:pPr>
        <w:numPr>
          <w:ilvl w:val="0"/>
          <w:numId w:val="6"/>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Extension scholarship</w:t>
      </w:r>
    </w:p>
    <w:p w14:paraId="1B8E8EEF" w14:textId="77777777" w:rsidR="00C73DE0" w:rsidRPr="00C73DE0" w:rsidRDefault="00C73DE0" w:rsidP="00C73DE0">
      <w:pPr>
        <w:numPr>
          <w:ilvl w:val="0"/>
          <w:numId w:val="6"/>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Other forms of societal impact</w:t>
      </w:r>
    </w:p>
    <w:p w14:paraId="2BF135A4" w14:textId="64A2EB36"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CAC input will be requested as the initiative develops. </w:t>
      </w:r>
      <w:r w:rsidR="001F69EE">
        <w:rPr>
          <w:rFonts w:ascii="Times New Roman" w:eastAsia="Times New Roman" w:hAnsi="Times New Roman" w:cs="Times New Roman"/>
          <w:kern w:val="0"/>
          <w14:ligatures w14:val="none"/>
        </w:rPr>
        <w:t xml:space="preserve">Mia and Sinem </w:t>
      </w:r>
      <w:proofErr w:type="spellStart"/>
      <w:r w:rsidR="001F69EE">
        <w:rPr>
          <w:rFonts w:ascii="Times New Roman" w:eastAsia="Times New Roman" w:hAnsi="Times New Roman" w:cs="Times New Roman"/>
          <w:kern w:val="0"/>
          <w14:ligatures w14:val="none"/>
        </w:rPr>
        <w:t>Mollaoglu</w:t>
      </w:r>
      <w:proofErr w:type="spellEnd"/>
      <w:r w:rsidR="001F69EE">
        <w:rPr>
          <w:rFonts w:ascii="Times New Roman" w:eastAsia="Times New Roman" w:hAnsi="Times New Roman" w:cs="Times New Roman"/>
          <w:kern w:val="0"/>
          <w14:ligatures w14:val="none"/>
        </w:rPr>
        <w:t xml:space="preserve"> (Faculty Excellence Advocate) are on the university committee.</w:t>
      </w:r>
      <w:r w:rsidRPr="00C73DE0">
        <w:rPr>
          <w:rFonts w:ascii="Times New Roman" w:eastAsia="Times New Roman" w:hAnsi="Times New Roman" w:cs="Times New Roman"/>
          <w:kern w:val="0"/>
          <w14:ligatures w14:val="none"/>
        </w:rPr>
        <w:t xml:space="preserve"> </w:t>
      </w:r>
    </w:p>
    <w:p w14:paraId="5FA39DDB" w14:textId="3F159C9C" w:rsidR="00C73DE0" w:rsidRPr="00AC25DD" w:rsidRDefault="00C73DE0" w:rsidP="00AC25DD">
      <w:pPr>
        <w:pStyle w:val="ListParagraph"/>
        <w:numPr>
          <w:ilvl w:val="0"/>
          <w:numId w:val="10"/>
        </w:numPr>
        <w:spacing w:before="100" w:beforeAutospacing="1" w:after="100" w:afterAutospacing="1" w:line="300" w:lineRule="atLeast"/>
        <w:outlineLvl w:val="1"/>
        <w:rPr>
          <w:rFonts w:ascii="Times New Roman" w:eastAsia="Times New Roman" w:hAnsi="Times New Roman" w:cs="Times New Roman"/>
          <w:b/>
          <w:bCs/>
          <w:kern w:val="0"/>
          <w14:ligatures w14:val="none"/>
        </w:rPr>
      </w:pPr>
      <w:r w:rsidRPr="00AC25DD">
        <w:rPr>
          <w:rFonts w:ascii="Times New Roman" w:eastAsia="Times New Roman" w:hAnsi="Times New Roman" w:cs="Times New Roman"/>
          <w:b/>
          <w:bCs/>
          <w:kern w:val="0"/>
          <w14:ligatures w14:val="none"/>
        </w:rPr>
        <w:t>Teaching Excellence</w:t>
      </w:r>
      <w:r w:rsidR="00A614AE" w:rsidRPr="00AC25DD">
        <w:rPr>
          <w:rFonts w:ascii="Times New Roman" w:eastAsia="Times New Roman" w:hAnsi="Times New Roman" w:cs="Times New Roman"/>
          <w:b/>
          <w:bCs/>
          <w:kern w:val="0"/>
          <w14:ligatures w14:val="none"/>
        </w:rPr>
        <w:t xml:space="preserve"> - for CAC to provide input</w:t>
      </w:r>
    </w:p>
    <w:p w14:paraId="22EBCD20" w14:textId="758B88E6"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Dean Daum highlighted ongoing work to enhance recognition of teaching excellence and incorporate teaching achievements more fully into faculty evaluation and RPT processes. </w:t>
      </w:r>
      <w:r w:rsidR="002F6CE1">
        <w:rPr>
          <w:rFonts w:ascii="Times New Roman" w:eastAsia="Times New Roman" w:hAnsi="Times New Roman" w:cs="Times New Roman"/>
          <w:kern w:val="0"/>
          <w14:ligatures w14:val="none"/>
        </w:rPr>
        <w:t xml:space="preserve">[No </w:t>
      </w:r>
      <w:r w:rsidR="00C30945">
        <w:rPr>
          <w:rFonts w:ascii="Times New Roman" w:eastAsia="Times New Roman" w:hAnsi="Times New Roman" w:cs="Times New Roman"/>
          <w:kern w:val="0"/>
          <w14:ligatures w14:val="none"/>
        </w:rPr>
        <w:t>elaboration on specifically</w:t>
      </w:r>
      <w:r w:rsidR="002F6CE1">
        <w:rPr>
          <w:rFonts w:ascii="Times New Roman" w:eastAsia="Times New Roman" w:hAnsi="Times New Roman" w:cs="Times New Roman"/>
          <w:kern w:val="0"/>
          <w14:ligatures w14:val="none"/>
        </w:rPr>
        <w:t xml:space="preserve"> </w:t>
      </w:r>
      <w:r w:rsidR="00C30945">
        <w:rPr>
          <w:rFonts w:ascii="Times New Roman" w:eastAsia="Times New Roman" w:hAnsi="Times New Roman" w:cs="Times New Roman"/>
          <w:kern w:val="0"/>
          <w14:ligatures w14:val="none"/>
        </w:rPr>
        <w:t>what/how CAC may provide input yet.]</w:t>
      </w:r>
    </w:p>
    <w:p w14:paraId="4B29140C" w14:textId="18F311BF" w:rsidR="00C73DE0" w:rsidRPr="00AC25DD" w:rsidRDefault="00C73DE0" w:rsidP="00AC25DD">
      <w:pPr>
        <w:pStyle w:val="ListParagraph"/>
        <w:numPr>
          <w:ilvl w:val="0"/>
          <w:numId w:val="10"/>
        </w:numPr>
        <w:spacing w:before="100" w:beforeAutospacing="1" w:after="100" w:afterAutospacing="1" w:line="300" w:lineRule="atLeast"/>
        <w:outlineLvl w:val="1"/>
        <w:rPr>
          <w:rFonts w:ascii="Times New Roman" w:eastAsia="Times New Roman" w:hAnsi="Times New Roman" w:cs="Times New Roman"/>
          <w:b/>
          <w:bCs/>
          <w:kern w:val="0"/>
          <w14:ligatures w14:val="none"/>
        </w:rPr>
      </w:pPr>
      <w:r w:rsidRPr="00AC25DD">
        <w:rPr>
          <w:rFonts w:ascii="Times New Roman" w:eastAsia="Times New Roman" w:hAnsi="Times New Roman" w:cs="Times New Roman"/>
          <w:b/>
          <w:bCs/>
          <w:kern w:val="0"/>
          <w14:ligatures w14:val="none"/>
        </w:rPr>
        <w:lastRenderedPageBreak/>
        <w:t>Honorific Awards Strategy</w:t>
      </w:r>
      <w:r w:rsidR="00A614AE" w:rsidRPr="00AC25DD">
        <w:rPr>
          <w:rFonts w:ascii="Times New Roman" w:eastAsia="Times New Roman" w:hAnsi="Times New Roman" w:cs="Times New Roman"/>
          <w:b/>
          <w:bCs/>
          <w:kern w:val="0"/>
          <w14:ligatures w14:val="none"/>
        </w:rPr>
        <w:t xml:space="preserve"> - for CAC to provide input</w:t>
      </w:r>
    </w:p>
    <w:p w14:paraId="01F2FEE2" w14:textId="6CE2F741" w:rsid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The College is developing a structured pipeline </w:t>
      </w:r>
      <w:r w:rsidR="006D1EC3">
        <w:rPr>
          <w:rFonts w:ascii="Times New Roman" w:eastAsia="Times New Roman" w:hAnsi="Times New Roman" w:cs="Times New Roman"/>
          <w:kern w:val="0"/>
          <w14:ligatures w14:val="none"/>
        </w:rPr>
        <w:t>(</w:t>
      </w:r>
      <w:r w:rsidRPr="00C73DE0">
        <w:rPr>
          <w:rFonts w:ascii="Times New Roman" w:eastAsia="Times New Roman" w:hAnsi="Times New Roman" w:cs="Times New Roman"/>
          <w:kern w:val="0"/>
          <w14:ligatures w14:val="none"/>
        </w:rPr>
        <w:t>for faculty awards and honorifics</w:t>
      </w:r>
      <w:r w:rsidR="006D1EC3">
        <w:rPr>
          <w:rFonts w:ascii="Times New Roman" w:eastAsia="Times New Roman" w:hAnsi="Times New Roman" w:cs="Times New Roman"/>
          <w:kern w:val="0"/>
          <w14:ligatures w14:val="none"/>
        </w:rPr>
        <w:t xml:space="preserve"> </w:t>
      </w:r>
      <w:r w:rsidR="00D20AD9">
        <w:rPr>
          <w:rFonts w:ascii="Times New Roman" w:eastAsia="Times New Roman" w:hAnsi="Times New Roman" w:cs="Times New Roman"/>
          <w:kern w:val="0"/>
          <w14:ligatures w14:val="none"/>
        </w:rPr>
        <w:t>to raise recognition of MSU faculty in this space! This</w:t>
      </w:r>
      <w:r w:rsidRPr="00C73DE0">
        <w:rPr>
          <w:rFonts w:ascii="Times New Roman" w:eastAsia="Times New Roman" w:hAnsi="Times New Roman" w:cs="Times New Roman"/>
          <w:kern w:val="0"/>
          <w14:ligatures w14:val="none"/>
        </w:rPr>
        <w:t xml:space="preserve"> includ</w:t>
      </w:r>
      <w:r w:rsidR="00D20AD9">
        <w:rPr>
          <w:rFonts w:ascii="Times New Roman" w:eastAsia="Times New Roman" w:hAnsi="Times New Roman" w:cs="Times New Roman"/>
          <w:kern w:val="0"/>
          <w14:ligatures w14:val="none"/>
        </w:rPr>
        <w:t>es</w:t>
      </w:r>
      <w:r w:rsidRPr="00C73DE0">
        <w:rPr>
          <w:rFonts w:ascii="Times New Roman" w:eastAsia="Times New Roman" w:hAnsi="Times New Roman" w:cs="Times New Roman"/>
          <w:kern w:val="0"/>
          <w14:ligatures w14:val="none"/>
        </w:rPr>
        <w:t xml:space="preserve"> identification of eligible faculty, strategic nomination planning, and progression from college-level awards to national and international recognition</w:t>
      </w:r>
      <w:r w:rsidR="00D20AD9">
        <w:rPr>
          <w:rFonts w:ascii="Times New Roman" w:eastAsia="Times New Roman" w:hAnsi="Times New Roman" w:cs="Times New Roman"/>
          <w:kern w:val="0"/>
          <w14:ligatures w14:val="none"/>
        </w:rPr>
        <w:t>.</w:t>
      </w:r>
    </w:p>
    <w:p w14:paraId="0B9EEB20" w14:textId="1342091F" w:rsidR="00AC25DD" w:rsidRPr="00AC25DD" w:rsidRDefault="00AC25DD" w:rsidP="00AC25DD">
      <w:pPr>
        <w:pStyle w:val="ListParagraph"/>
        <w:numPr>
          <w:ilvl w:val="0"/>
          <w:numId w:val="10"/>
        </w:numPr>
        <w:spacing w:before="100" w:beforeAutospacing="1" w:after="100" w:afterAutospacing="1" w:line="300" w:lineRule="atLeast"/>
        <w:outlineLvl w:val="1"/>
        <w:rPr>
          <w:rFonts w:ascii="Times New Roman" w:eastAsia="Times New Roman" w:hAnsi="Times New Roman" w:cs="Times New Roman"/>
          <w:b/>
          <w:bCs/>
          <w:kern w:val="0"/>
          <w14:ligatures w14:val="none"/>
        </w:rPr>
      </w:pPr>
      <w:r w:rsidRPr="00AC25DD">
        <w:rPr>
          <w:rFonts w:ascii="Times New Roman" w:eastAsia="Times New Roman" w:hAnsi="Times New Roman" w:cs="Times New Roman"/>
          <w:b/>
          <w:bCs/>
          <w:kern w:val="0"/>
          <w14:ligatures w14:val="none"/>
        </w:rPr>
        <w:t>Graduate Education Redesign – more of a FYI for CAC for now, but may need assistance in the future</w:t>
      </w:r>
      <w:r>
        <w:rPr>
          <w:rFonts w:ascii="Times New Roman" w:eastAsia="Times New Roman" w:hAnsi="Times New Roman" w:cs="Times New Roman"/>
          <w:b/>
          <w:bCs/>
          <w:kern w:val="0"/>
          <w14:ligatures w14:val="none"/>
        </w:rPr>
        <w:t xml:space="preserve"> </w:t>
      </w:r>
      <w:r w:rsidRPr="00C43494">
        <w:rPr>
          <w:rFonts w:ascii="Times New Roman" w:eastAsia="Times New Roman" w:hAnsi="Times New Roman" w:cs="Times New Roman"/>
          <w:kern w:val="0"/>
          <w14:ligatures w14:val="none"/>
        </w:rPr>
        <w:t>(</w:t>
      </w:r>
      <w:r w:rsidR="00C43494" w:rsidRPr="00C43494">
        <w:rPr>
          <w:rFonts w:ascii="Times New Roman" w:eastAsia="Times New Roman" w:hAnsi="Times New Roman" w:cs="Times New Roman"/>
          <w:kern w:val="0"/>
          <w14:ligatures w14:val="none"/>
        </w:rPr>
        <w:t xml:space="preserve">described before teaching, but JT listed here b/c </w:t>
      </w:r>
      <w:r w:rsidR="00C43494">
        <w:rPr>
          <w:rFonts w:ascii="Times New Roman" w:eastAsia="Times New Roman" w:hAnsi="Times New Roman" w:cs="Times New Roman"/>
          <w:kern w:val="0"/>
          <w14:ligatures w14:val="none"/>
        </w:rPr>
        <w:t xml:space="preserve">right now </w:t>
      </w:r>
      <w:r w:rsidR="00C43494" w:rsidRPr="00C43494">
        <w:rPr>
          <w:rFonts w:ascii="Times New Roman" w:eastAsia="Times New Roman" w:hAnsi="Times New Roman" w:cs="Times New Roman"/>
          <w:kern w:val="0"/>
          <w14:ligatures w14:val="none"/>
        </w:rPr>
        <w:t>it’s a FYI rather than specific ask)</w:t>
      </w:r>
    </w:p>
    <w:p w14:paraId="6AAEEEA8" w14:textId="77777777" w:rsidR="00AC25DD" w:rsidRPr="00C73DE0" w:rsidRDefault="00AC25DD" w:rsidP="00AC25DD">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Dean Daum discussed anticipated effects of new visa regulations affecting international graduate students. The regulations limit master's students to two years and PhD students to four years and restrict changes in degree objectives after admission. </w:t>
      </w:r>
    </w:p>
    <w:p w14:paraId="310E45F7" w14:textId="4FB9E7C9" w:rsidR="00AC25DD" w:rsidRPr="00C73DE0" w:rsidRDefault="00AC25DD" w:rsidP="00AC25DD">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To address these challenges, Dr. Laura Bix will lead an exploration of alternative graduate education models, including hybrid formats, revised degree structures, and new approaches to recruitment and graduate student support. </w:t>
      </w:r>
    </w:p>
    <w:p w14:paraId="1972B8A6" w14:textId="1FCE14E6" w:rsidR="00D20AD9" w:rsidRPr="00D20AD9" w:rsidRDefault="00D20AD9" w:rsidP="00C73DE0">
      <w:pPr>
        <w:spacing w:before="100" w:beforeAutospacing="1" w:after="100" w:afterAutospacing="1" w:line="300" w:lineRule="atLeast"/>
        <w:outlineLvl w:val="1"/>
        <w:rPr>
          <w:rFonts w:ascii="Times New Roman" w:eastAsia="Times New Roman" w:hAnsi="Times New Roman" w:cs="Times New Roman"/>
          <w:b/>
          <w:bCs/>
          <w:kern w:val="0"/>
          <w:u w:val="single"/>
          <w14:ligatures w14:val="none"/>
        </w:rPr>
      </w:pPr>
      <w:r w:rsidRPr="00D20AD9">
        <w:rPr>
          <w:rFonts w:ascii="Times New Roman" w:eastAsia="Times New Roman" w:hAnsi="Times New Roman" w:cs="Times New Roman"/>
          <w:b/>
          <w:bCs/>
          <w:kern w:val="0"/>
          <w:u w:val="single"/>
          <w14:ligatures w14:val="none"/>
        </w:rPr>
        <w:t>Questions/Discussion</w:t>
      </w:r>
    </w:p>
    <w:p w14:paraId="49A49FE1" w14:textId="30487898" w:rsidR="00976DA2" w:rsidRDefault="00976DA2" w:rsidP="00C73DE0">
      <w:pPr>
        <w:spacing w:before="100" w:beforeAutospacing="1" w:after="100" w:afterAutospacing="1" w:line="300" w:lineRule="atLeast"/>
        <w:outlineLvl w:val="1"/>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International </w:t>
      </w:r>
      <w:r w:rsidR="007F49E6">
        <w:rPr>
          <w:rFonts w:ascii="Times New Roman" w:eastAsia="Times New Roman" w:hAnsi="Times New Roman" w:cs="Times New Roman"/>
          <w:b/>
          <w:bCs/>
          <w:kern w:val="0"/>
          <w14:ligatures w14:val="none"/>
        </w:rPr>
        <w:t xml:space="preserve">graduate </w:t>
      </w:r>
      <w:r>
        <w:rPr>
          <w:rFonts w:ascii="Times New Roman" w:eastAsia="Times New Roman" w:hAnsi="Times New Roman" w:cs="Times New Roman"/>
          <w:b/>
          <w:bCs/>
          <w:kern w:val="0"/>
          <w14:ligatures w14:val="none"/>
        </w:rPr>
        <w:t>students</w:t>
      </w:r>
    </w:p>
    <w:p w14:paraId="5F5D38C6" w14:textId="52CD6BB3" w:rsidR="00976DA2" w:rsidRDefault="007F49E6" w:rsidP="00C73DE0">
      <w:pPr>
        <w:spacing w:before="100" w:beforeAutospacing="1" w:after="100" w:afterAutospacing="1" w:line="300" w:lineRule="atLeast"/>
        <w:outlineLvl w:val="1"/>
        <w:rPr>
          <w:rFonts w:ascii="Times New Roman" w:eastAsia="Times New Roman" w:hAnsi="Times New Roman" w:cs="Times New Roman"/>
          <w:b/>
          <w:bCs/>
          <w:kern w:val="0"/>
          <w14:ligatures w14:val="none"/>
        </w:rPr>
      </w:pPr>
      <w:r w:rsidRPr="00C73DE0">
        <w:rPr>
          <w:rFonts w:ascii="Times New Roman" w:eastAsia="Times New Roman" w:hAnsi="Times New Roman" w:cs="Times New Roman"/>
          <w:kern w:val="0"/>
          <w14:ligatures w14:val="none"/>
        </w:rPr>
        <w:t xml:space="preserve">Laura Schmitt Olabisi suggested examining lessons learned from the former USAID-supported </w:t>
      </w:r>
      <w:r w:rsidR="004A336C">
        <w:rPr>
          <w:rFonts w:ascii="Times New Roman" w:eastAsia="Times New Roman" w:hAnsi="Times New Roman" w:cs="Times New Roman"/>
          <w:kern w:val="0"/>
          <w14:ligatures w14:val="none"/>
        </w:rPr>
        <w:t>BHEARD</w:t>
      </w:r>
      <w:r>
        <w:rPr>
          <w:rFonts w:ascii="Times New Roman" w:eastAsia="Times New Roman" w:hAnsi="Times New Roman" w:cs="Times New Roman"/>
          <w:kern w:val="0"/>
          <w14:ligatures w14:val="none"/>
        </w:rPr>
        <w:t xml:space="preserve"> (</w:t>
      </w:r>
      <w:r w:rsidRPr="007F49E6">
        <w:rPr>
          <w:rFonts w:ascii="Times New Roman" w:eastAsia="Times New Roman" w:hAnsi="Times New Roman" w:cs="Times New Roman"/>
          <w:kern w:val="0"/>
          <w14:ligatures w14:val="none"/>
        </w:rPr>
        <w:t xml:space="preserve">the </w:t>
      </w:r>
      <w:r w:rsidR="004A336C" w:rsidRPr="004A336C">
        <w:rPr>
          <w:rFonts w:ascii="Times New Roman" w:eastAsia="Times New Roman" w:hAnsi="Times New Roman" w:cs="Times New Roman"/>
          <w:kern w:val="0"/>
          <w14:ligatures w14:val="none"/>
        </w:rPr>
        <w:t>Borlaug Higher Education and Ag and Resource Development Scholars</w:t>
      </w:r>
      <w:r w:rsidRPr="007F49E6">
        <w:rPr>
          <w:rFonts w:ascii="Times New Roman" w:eastAsia="Times New Roman" w:hAnsi="Times New Roman" w:cs="Times New Roman"/>
          <w:kern w:val="0"/>
          <w14:ligatures w14:val="none"/>
        </w:rPr>
        <w:t>)</w:t>
      </w:r>
      <w:r w:rsidRPr="00C73DE0">
        <w:rPr>
          <w:rFonts w:ascii="Times New Roman" w:eastAsia="Times New Roman" w:hAnsi="Times New Roman" w:cs="Times New Roman"/>
          <w:kern w:val="0"/>
          <w14:ligatures w14:val="none"/>
        </w:rPr>
        <w:t xml:space="preserve"> program, which successfully required completion of doctoral programs within four years. </w:t>
      </w:r>
      <w:r w:rsidRPr="007F49E6">
        <w:rPr>
          <w:rFonts w:ascii="Times New Roman" w:eastAsia="Times New Roman" w:hAnsi="Times New Roman" w:cs="Times New Roman"/>
          <w:kern w:val="0"/>
          <w14:ligatures w14:val="none"/>
        </w:rPr>
        <w:t>John Medendorp ran</w:t>
      </w:r>
      <w:r w:rsidR="004A336C">
        <w:rPr>
          <w:rFonts w:ascii="Times New Roman" w:eastAsia="Times New Roman" w:hAnsi="Times New Roman" w:cs="Times New Roman"/>
          <w:kern w:val="0"/>
          <w14:ligatures w14:val="none"/>
        </w:rPr>
        <w:t xml:space="preserve"> it; may still be around to help answer questions.</w:t>
      </w:r>
      <w:r w:rsidRPr="007F49E6">
        <w:rPr>
          <w:rFonts w:ascii="Times New Roman" w:eastAsia="Times New Roman" w:hAnsi="Times New Roman" w:cs="Times New Roman"/>
          <w:kern w:val="0"/>
          <w14:ligatures w14:val="none"/>
        </w:rPr>
        <w:t xml:space="preserve"> </w:t>
      </w:r>
      <w:r w:rsidRPr="00C73DE0">
        <w:rPr>
          <w:rFonts w:ascii="Times New Roman" w:eastAsia="Times New Roman" w:hAnsi="Times New Roman" w:cs="Times New Roman"/>
          <w:kern w:val="0"/>
          <w14:ligatures w14:val="none"/>
        </w:rPr>
        <w:t>Dean Daum requested additional information and contacts associated with that effort.</w:t>
      </w:r>
    </w:p>
    <w:p w14:paraId="6228D481" w14:textId="4B964837" w:rsidR="00C73DE0" w:rsidRPr="00C73DE0" w:rsidRDefault="00C73DE0" w:rsidP="00C73DE0">
      <w:pPr>
        <w:spacing w:before="100" w:beforeAutospacing="1" w:after="100" w:afterAutospacing="1" w:line="300" w:lineRule="atLeast"/>
        <w:outlineLvl w:val="1"/>
        <w:rPr>
          <w:rFonts w:ascii="Times New Roman" w:eastAsia="Times New Roman" w:hAnsi="Times New Roman" w:cs="Times New Roman"/>
          <w:b/>
          <w:bCs/>
          <w:kern w:val="0"/>
          <w14:ligatures w14:val="none"/>
        </w:rPr>
      </w:pPr>
      <w:r w:rsidRPr="00C73DE0">
        <w:rPr>
          <w:rFonts w:ascii="Times New Roman" w:eastAsia="Times New Roman" w:hAnsi="Times New Roman" w:cs="Times New Roman"/>
          <w:b/>
          <w:bCs/>
          <w:kern w:val="0"/>
          <w14:ligatures w14:val="none"/>
        </w:rPr>
        <w:t>University Budget Model</w:t>
      </w:r>
    </w:p>
    <w:p w14:paraId="536D3FBE" w14:textId="5A7F7D48"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Dean Daum provided an overview of ongoing implementation of the new university budget model. He described several concerns raised by CANR leadership</w:t>
      </w:r>
      <w:r w:rsidR="00F90A00">
        <w:rPr>
          <w:rFonts w:ascii="Times New Roman" w:eastAsia="Times New Roman" w:hAnsi="Times New Roman" w:cs="Times New Roman"/>
          <w:kern w:val="0"/>
          <w14:ligatures w14:val="none"/>
        </w:rPr>
        <w:t>, including:</w:t>
      </w:r>
    </w:p>
    <w:p w14:paraId="21333591" w14:textId="77777777" w:rsidR="00C73DE0" w:rsidRPr="00C73DE0" w:rsidRDefault="00C73DE0" w:rsidP="00C73DE0">
      <w:pPr>
        <w:numPr>
          <w:ilvl w:val="0"/>
          <w:numId w:val="7"/>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Allocation mechanisms tied to administrative ownership of credit hours</w:t>
      </w:r>
    </w:p>
    <w:p w14:paraId="449AB179" w14:textId="77777777" w:rsidR="00C73DE0" w:rsidRPr="00C73DE0" w:rsidRDefault="00C73DE0" w:rsidP="00C73DE0">
      <w:pPr>
        <w:numPr>
          <w:ilvl w:val="0"/>
          <w:numId w:val="7"/>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Incentives favoring master's programs over doctoral programs</w:t>
      </w:r>
    </w:p>
    <w:p w14:paraId="7D9758D4" w14:textId="7CB002A6" w:rsidR="00C73DE0" w:rsidRPr="00C73DE0" w:rsidRDefault="00C73DE0" w:rsidP="00C73DE0">
      <w:pPr>
        <w:numPr>
          <w:ilvl w:val="0"/>
          <w:numId w:val="7"/>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Treatment of Extension and </w:t>
      </w:r>
      <w:proofErr w:type="spellStart"/>
      <w:r w:rsidRPr="00C73DE0">
        <w:rPr>
          <w:rFonts w:ascii="Times New Roman" w:eastAsia="Times New Roman" w:hAnsi="Times New Roman" w:cs="Times New Roman"/>
          <w:kern w:val="0"/>
          <w14:ligatures w14:val="none"/>
        </w:rPr>
        <w:t>AgBioResearch</w:t>
      </w:r>
      <w:proofErr w:type="spellEnd"/>
      <w:r w:rsidRPr="00C73DE0">
        <w:rPr>
          <w:rFonts w:ascii="Times New Roman" w:eastAsia="Times New Roman" w:hAnsi="Times New Roman" w:cs="Times New Roman"/>
          <w:kern w:val="0"/>
          <w14:ligatures w14:val="none"/>
        </w:rPr>
        <w:t xml:space="preserve"> appointments</w:t>
      </w:r>
      <w:r w:rsidR="00FA58A3">
        <w:rPr>
          <w:rFonts w:ascii="Times New Roman" w:eastAsia="Times New Roman" w:hAnsi="Times New Roman" w:cs="Times New Roman"/>
          <w:kern w:val="0"/>
          <w14:ligatures w14:val="none"/>
        </w:rPr>
        <w:t xml:space="preserve"> (would be disadvantaged b/c</w:t>
      </w:r>
      <w:r w:rsidR="008F2128">
        <w:rPr>
          <w:rFonts w:ascii="Times New Roman" w:eastAsia="Times New Roman" w:hAnsi="Times New Roman" w:cs="Times New Roman"/>
          <w:kern w:val="0"/>
          <w14:ligatures w14:val="none"/>
        </w:rPr>
        <w:t xml:space="preserve"> of system of </w:t>
      </w:r>
      <w:proofErr w:type="gramStart"/>
      <w:r w:rsidR="008F2128">
        <w:rPr>
          <w:rFonts w:ascii="Times New Roman" w:eastAsia="Times New Roman" w:hAnsi="Times New Roman" w:cs="Times New Roman"/>
          <w:kern w:val="0"/>
          <w14:ligatures w14:val="none"/>
        </w:rPr>
        <w:t>University</w:t>
      </w:r>
      <w:proofErr w:type="gramEnd"/>
      <w:r w:rsidR="008F2128">
        <w:rPr>
          <w:rFonts w:ascii="Times New Roman" w:eastAsia="Times New Roman" w:hAnsi="Times New Roman" w:cs="Times New Roman"/>
          <w:kern w:val="0"/>
          <w14:ligatures w14:val="none"/>
        </w:rPr>
        <w:t xml:space="preserve"> only matching general fund portions of appointments)</w:t>
      </w:r>
    </w:p>
    <w:p w14:paraId="3237B01B" w14:textId="77777777" w:rsidR="00C73DE0" w:rsidRPr="00C73DE0" w:rsidRDefault="00C73DE0" w:rsidP="00C73DE0">
      <w:pPr>
        <w:numPr>
          <w:ilvl w:val="0"/>
          <w:numId w:val="7"/>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Data accuracy and transparency concerns</w:t>
      </w:r>
    </w:p>
    <w:p w14:paraId="1D6BD5A6" w14:textId="645FABAE" w:rsidR="00C73DE0" w:rsidRDefault="00C73DE0" w:rsidP="00C27B96">
      <w:pPr>
        <w:numPr>
          <w:ilvl w:val="1"/>
          <w:numId w:val="7"/>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Initial omission of some CANR programs</w:t>
      </w:r>
      <w:r w:rsidR="008F2128">
        <w:rPr>
          <w:rFonts w:ascii="Times New Roman" w:eastAsia="Times New Roman" w:hAnsi="Times New Roman" w:cs="Times New Roman"/>
          <w:kern w:val="0"/>
          <w14:ligatures w14:val="none"/>
        </w:rPr>
        <w:t xml:space="preserve"> (e.g., BAE</w:t>
      </w:r>
      <w:r w:rsidR="00765F42">
        <w:rPr>
          <w:rFonts w:ascii="Times New Roman" w:eastAsia="Times New Roman" w:hAnsi="Times New Roman" w:cs="Times New Roman"/>
          <w:kern w:val="0"/>
          <w14:ligatures w14:val="none"/>
        </w:rPr>
        <w:t xml:space="preserve"> undergrads</w:t>
      </w:r>
      <w:r w:rsidR="008F2128">
        <w:rPr>
          <w:rFonts w:ascii="Times New Roman" w:eastAsia="Times New Roman" w:hAnsi="Times New Roman" w:cs="Times New Roman"/>
          <w:kern w:val="0"/>
          <w14:ligatures w14:val="none"/>
        </w:rPr>
        <w:t>).</w:t>
      </w:r>
    </w:p>
    <w:p w14:paraId="2463D556" w14:textId="32D10E73" w:rsidR="00C27B96" w:rsidRPr="00C73DE0" w:rsidRDefault="00B12824" w:rsidP="00C27B96">
      <w:pPr>
        <w:numPr>
          <w:ilvl w:val="0"/>
          <w:numId w:val="7"/>
        </w:numPr>
        <w:spacing w:before="100" w:beforeAutospacing="1" w:after="100" w:afterAutospacing="1" w:line="300" w:lineRule="atLeas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Lack of information on </w:t>
      </w:r>
      <w:r w:rsidR="00F63C52" w:rsidRPr="00B12824">
        <w:rPr>
          <w:rFonts w:ascii="Times New Roman" w:eastAsia="Times New Roman" w:hAnsi="Times New Roman" w:cs="Times New Roman"/>
          <w:kern w:val="0"/>
          <w14:ligatures w14:val="none"/>
        </w:rPr>
        <w:t xml:space="preserve">how the IDC allocation </w:t>
      </w:r>
      <w:r>
        <w:rPr>
          <w:rFonts w:ascii="Times New Roman" w:eastAsia="Times New Roman" w:hAnsi="Times New Roman" w:cs="Times New Roman"/>
          <w:kern w:val="0"/>
          <w14:ligatures w14:val="none"/>
        </w:rPr>
        <w:t>will occur</w:t>
      </w:r>
    </w:p>
    <w:p w14:paraId="1FC81826" w14:textId="77777777" w:rsidR="006A0A38"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lastRenderedPageBreak/>
        <w:t>Dean Daum reported that college feedback has prompted additional review and greater involvement by Institutional Research to clarify methodologies and improve transparency</w:t>
      </w:r>
      <w:r w:rsidR="0029545C">
        <w:rPr>
          <w:rFonts w:ascii="Times New Roman" w:eastAsia="Times New Roman" w:hAnsi="Times New Roman" w:cs="Times New Roman"/>
          <w:kern w:val="0"/>
          <w14:ligatures w14:val="none"/>
        </w:rPr>
        <w:t xml:space="preserve"> (like how </w:t>
      </w:r>
      <w:proofErr w:type="gramStart"/>
      <w:r w:rsidR="0029545C">
        <w:rPr>
          <w:rFonts w:ascii="Times New Roman" w:eastAsia="Times New Roman" w:hAnsi="Times New Roman" w:cs="Times New Roman"/>
          <w:kern w:val="0"/>
          <w14:ligatures w14:val="none"/>
        </w:rPr>
        <w:t xml:space="preserve">do you actually </w:t>
      </w:r>
      <w:r w:rsidR="00643CC0">
        <w:rPr>
          <w:rFonts w:ascii="Times New Roman" w:eastAsia="Times New Roman" w:hAnsi="Times New Roman" w:cs="Times New Roman"/>
          <w:kern w:val="0"/>
          <w14:ligatures w14:val="none"/>
        </w:rPr>
        <w:t>calculate</w:t>
      </w:r>
      <w:proofErr w:type="gramEnd"/>
      <w:r w:rsidR="0029545C">
        <w:rPr>
          <w:rFonts w:ascii="Times New Roman" w:eastAsia="Times New Roman" w:hAnsi="Times New Roman" w:cs="Times New Roman"/>
          <w:kern w:val="0"/>
          <w14:ligatures w14:val="none"/>
        </w:rPr>
        <w:t xml:space="preserve"> student hours)</w:t>
      </w:r>
      <w:r w:rsidRPr="00C73DE0">
        <w:rPr>
          <w:rFonts w:ascii="Times New Roman" w:eastAsia="Times New Roman" w:hAnsi="Times New Roman" w:cs="Times New Roman"/>
          <w:kern w:val="0"/>
          <w14:ligatures w14:val="none"/>
        </w:rPr>
        <w:t xml:space="preserve">. </w:t>
      </w:r>
    </w:p>
    <w:p w14:paraId="60087436" w14:textId="77777777" w:rsidR="006A0A38" w:rsidRDefault="00251A68" w:rsidP="00C73DE0">
      <w:pPr>
        <w:spacing w:before="100" w:beforeAutospacing="1" w:after="100" w:afterAutospacing="1" w:line="300" w:lineRule="atLeas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Having </w:t>
      </w:r>
      <w:proofErr w:type="gramStart"/>
      <w:r>
        <w:rPr>
          <w:rFonts w:ascii="Times New Roman" w:eastAsia="Times New Roman" w:hAnsi="Times New Roman" w:cs="Times New Roman"/>
          <w:kern w:val="0"/>
          <w14:ligatures w14:val="none"/>
        </w:rPr>
        <w:t>said,</w:t>
      </w:r>
      <w:proofErr w:type="gramEnd"/>
      <w:r>
        <w:rPr>
          <w:rFonts w:ascii="Times New Roman" w:eastAsia="Times New Roman" w:hAnsi="Times New Roman" w:cs="Times New Roman"/>
          <w:kern w:val="0"/>
          <w14:ligatures w14:val="none"/>
        </w:rPr>
        <w:t xml:space="preserve"> that, right now, especially with potential changes made to address the concerns </w:t>
      </w:r>
      <w:r w:rsidR="00290A19">
        <w:rPr>
          <w:rFonts w:ascii="Times New Roman" w:eastAsia="Times New Roman" w:hAnsi="Times New Roman" w:cs="Times New Roman"/>
          <w:kern w:val="0"/>
          <w14:ligatures w14:val="none"/>
        </w:rPr>
        <w:t xml:space="preserve">raised </w:t>
      </w:r>
      <w:r>
        <w:rPr>
          <w:rFonts w:ascii="Times New Roman" w:eastAsia="Times New Roman" w:hAnsi="Times New Roman" w:cs="Times New Roman"/>
          <w:kern w:val="0"/>
          <w14:ligatures w14:val="none"/>
        </w:rPr>
        <w:t xml:space="preserve">above: </w:t>
      </w:r>
      <w:r w:rsidR="00C56503">
        <w:rPr>
          <w:rFonts w:ascii="Times New Roman" w:eastAsia="Times New Roman" w:hAnsi="Times New Roman" w:cs="Times New Roman"/>
          <w:kern w:val="0"/>
          <w14:ligatures w14:val="none"/>
        </w:rPr>
        <w:t xml:space="preserve">CANR’s budget is breaking even </w:t>
      </w:r>
      <w:r w:rsidR="00290A19">
        <w:rPr>
          <w:rFonts w:ascii="Times New Roman" w:eastAsia="Times New Roman" w:hAnsi="Times New Roman" w:cs="Times New Roman"/>
          <w:kern w:val="0"/>
          <w14:ligatures w14:val="none"/>
        </w:rPr>
        <w:t xml:space="preserve">now </w:t>
      </w:r>
      <w:r w:rsidR="00C56503">
        <w:rPr>
          <w:rFonts w:ascii="Times New Roman" w:eastAsia="Times New Roman" w:hAnsi="Times New Roman" w:cs="Times New Roman"/>
          <w:kern w:val="0"/>
          <w14:ligatures w14:val="none"/>
        </w:rPr>
        <w:t xml:space="preserve">and </w:t>
      </w:r>
      <w:r w:rsidR="0029545C">
        <w:rPr>
          <w:rFonts w:ascii="Times New Roman" w:eastAsia="Times New Roman" w:hAnsi="Times New Roman" w:cs="Times New Roman"/>
          <w:kern w:val="0"/>
          <w14:ligatures w14:val="none"/>
        </w:rPr>
        <w:t xml:space="preserve">the outlook for the revised budget model may be positive. </w:t>
      </w:r>
      <w:r w:rsidR="006A0A38">
        <w:rPr>
          <w:rFonts w:ascii="Times New Roman" w:eastAsia="Times New Roman" w:hAnsi="Times New Roman" w:cs="Times New Roman"/>
          <w:kern w:val="0"/>
          <w14:ligatures w14:val="none"/>
        </w:rPr>
        <w:t xml:space="preserve">Growing programs will fare well. </w:t>
      </w:r>
    </w:p>
    <w:p w14:paraId="4CF012FA" w14:textId="51EBD99E" w:rsidR="00C73DE0" w:rsidRPr="00C73DE0" w:rsidRDefault="00643CC0" w:rsidP="00C73DE0">
      <w:pPr>
        <w:spacing w:before="100" w:beforeAutospacing="1" w:after="100" w:afterAutospacing="1" w:line="300" w:lineRule="atLeas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There is a website explaining status </w:t>
      </w:r>
      <w:r w:rsidR="000522C3">
        <w:rPr>
          <w:rFonts w:ascii="Times New Roman" w:eastAsia="Times New Roman" w:hAnsi="Times New Roman" w:cs="Times New Roman"/>
          <w:kern w:val="0"/>
          <w14:ligatures w14:val="none"/>
        </w:rPr>
        <w:t>and documentation that Craig</w:t>
      </w:r>
      <w:r w:rsidR="006A0A38">
        <w:rPr>
          <w:rFonts w:ascii="Times New Roman" w:eastAsia="Times New Roman" w:hAnsi="Times New Roman" w:cs="Times New Roman"/>
          <w:kern w:val="0"/>
          <w14:ligatures w14:val="none"/>
        </w:rPr>
        <w:t xml:space="preserve"> Carpenter found [was posted in the Zoom chat, but unfortunately, not included here]. </w:t>
      </w:r>
    </w:p>
    <w:p w14:paraId="3114DA36" w14:textId="77777777" w:rsidR="00C73DE0" w:rsidRPr="00C73DE0" w:rsidRDefault="00C73DE0" w:rsidP="00C73DE0">
      <w:pPr>
        <w:spacing w:before="100" w:beforeAutospacing="1" w:after="100" w:afterAutospacing="1" w:line="300" w:lineRule="atLeast"/>
        <w:outlineLvl w:val="1"/>
        <w:rPr>
          <w:rFonts w:ascii="Times New Roman" w:eastAsia="Times New Roman" w:hAnsi="Times New Roman" w:cs="Times New Roman"/>
          <w:b/>
          <w:bCs/>
          <w:kern w:val="0"/>
          <w14:ligatures w14:val="none"/>
        </w:rPr>
      </w:pPr>
      <w:r w:rsidRPr="00C73DE0">
        <w:rPr>
          <w:rFonts w:ascii="Times New Roman" w:eastAsia="Times New Roman" w:hAnsi="Times New Roman" w:cs="Times New Roman"/>
          <w:b/>
          <w:bCs/>
          <w:kern w:val="0"/>
          <w14:ligatures w14:val="none"/>
        </w:rPr>
        <w:t>Research Funding Update</w:t>
      </w:r>
    </w:p>
    <w:p w14:paraId="080417D9" w14:textId="30130EA7"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Dean Daum also addressed concerns regarding federal grants affected by terms-and-conditions </w:t>
      </w:r>
      <w:r w:rsidR="00D20AD9">
        <w:rPr>
          <w:rFonts w:ascii="Times New Roman" w:eastAsia="Times New Roman" w:hAnsi="Times New Roman" w:cs="Times New Roman"/>
          <w:kern w:val="0"/>
          <w14:ligatures w14:val="none"/>
        </w:rPr>
        <w:t xml:space="preserve"> (Fed Administration Executive Order from last spring) </w:t>
      </w:r>
      <w:r w:rsidRPr="00C73DE0">
        <w:rPr>
          <w:rFonts w:ascii="Times New Roman" w:eastAsia="Times New Roman" w:hAnsi="Times New Roman" w:cs="Times New Roman"/>
          <w:kern w:val="0"/>
          <w14:ligatures w14:val="none"/>
        </w:rPr>
        <w:t xml:space="preserve">reviews and funding delays. He noted that university leadership has committed to providing backstop support where needed so faculty can continue approved research activities while funding issues are resolved. </w:t>
      </w:r>
    </w:p>
    <w:p w14:paraId="20138539" w14:textId="77777777" w:rsidR="00C73DE0" w:rsidRPr="00C73DE0" w:rsidRDefault="003C1E59" w:rsidP="00C73DE0">
      <w:pPr>
        <w:spacing w:after="0" w:line="300" w:lineRule="atLeast"/>
        <w:rPr>
          <w:rFonts w:ascii="Times New Roman" w:eastAsia="Times New Roman" w:hAnsi="Times New Roman" w:cs="Times New Roman"/>
          <w:kern w:val="0"/>
          <w14:ligatures w14:val="none"/>
        </w:rPr>
      </w:pPr>
      <w:r>
        <w:pict w14:anchorId="4ACA431D">
          <v:rect id="Horizontal Line 10" o:spid="_x0000_s1028" style="width:468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27EAA7B0" w14:textId="77777777" w:rsidR="00C73DE0" w:rsidRPr="00C73DE0" w:rsidRDefault="00C73DE0" w:rsidP="00C73DE0">
      <w:pPr>
        <w:spacing w:before="100" w:beforeAutospacing="1" w:after="100" w:afterAutospacing="1" w:line="300" w:lineRule="atLeast"/>
        <w:outlineLvl w:val="0"/>
        <w:rPr>
          <w:rFonts w:ascii="Times New Roman" w:eastAsia="Times New Roman" w:hAnsi="Times New Roman" w:cs="Times New Roman"/>
          <w:b/>
          <w:bCs/>
          <w:kern w:val="36"/>
          <w14:ligatures w14:val="none"/>
        </w:rPr>
      </w:pPr>
      <w:r w:rsidRPr="00C73DE0">
        <w:rPr>
          <w:rFonts w:ascii="Times New Roman" w:eastAsia="Times New Roman" w:hAnsi="Times New Roman" w:cs="Times New Roman"/>
          <w:b/>
          <w:bCs/>
          <w:kern w:val="36"/>
          <w14:ligatures w14:val="none"/>
        </w:rPr>
        <w:t>8. Other Business</w:t>
      </w:r>
    </w:p>
    <w:p w14:paraId="702FC574" w14:textId="77777777"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Additional discussion included:</w:t>
      </w:r>
    </w:p>
    <w:p w14:paraId="73B6EE05" w14:textId="77777777" w:rsidR="00C73DE0" w:rsidRPr="00C73DE0" w:rsidRDefault="00C73DE0" w:rsidP="00C73DE0">
      <w:pPr>
        <w:numPr>
          <w:ilvl w:val="0"/>
          <w:numId w:val="8"/>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Celebration of the successful appointment of a new Horticulture Department Chair.</w:t>
      </w:r>
    </w:p>
    <w:p w14:paraId="4BD631D3" w14:textId="77777777" w:rsidR="00C73DE0" w:rsidRPr="00C73DE0" w:rsidRDefault="00C73DE0" w:rsidP="00C73DE0">
      <w:pPr>
        <w:numPr>
          <w:ilvl w:val="0"/>
          <w:numId w:val="8"/>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Enthusiasm regarding increased student participation </w:t>
      </w:r>
      <w:proofErr w:type="gramStart"/>
      <w:r w:rsidRPr="00C73DE0">
        <w:rPr>
          <w:rFonts w:ascii="Times New Roman" w:eastAsia="Times New Roman" w:hAnsi="Times New Roman" w:cs="Times New Roman"/>
          <w:kern w:val="0"/>
          <w14:ligatures w14:val="none"/>
        </w:rPr>
        <w:t>on</w:t>
      </w:r>
      <w:proofErr w:type="gramEnd"/>
      <w:r w:rsidRPr="00C73DE0">
        <w:rPr>
          <w:rFonts w:ascii="Times New Roman" w:eastAsia="Times New Roman" w:hAnsi="Times New Roman" w:cs="Times New Roman"/>
          <w:kern w:val="0"/>
          <w14:ligatures w14:val="none"/>
        </w:rPr>
        <w:t xml:space="preserve"> CAC.</w:t>
      </w:r>
    </w:p>
    <w:p w14:paraId="734236CD" w14:textId="75844900" w:rsidR="00C73DE0" w:rsidRPr="00C73DE0" w:rsidRDefault="00C73DE0" w:rsidP="00C73DE0">
      <w:pPr>
        <w:numPr>
          <w:ilvl w:val="0"/>
          <w:numId w:val="8"/>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Confirmation that all university committee vacancies have already been filled for the year, eliminating the need for additional elections. </w:t>
      </w:r>
    </w:p>
    <w:p w14:paraId="4E3D5DCB" w14:textId="77777777" w:rsidR="00C73DE0" w:rsidRPr="00C73DE0" w:rsidRDefault="003C1E59" w:rsidP="00C73DE0">
      <w:pPr>
        <w:spacing w:after="0" w:line="300" w:lineRule="atLeast"/>
        <w:rPr>
          <w:rFonts w:ascii="Times New Roman" w:eastAsia="Times New Roman" w:hAnsi="Times New Roman" w:cs="Times New Roman"/>
          <w:kern w:val="0"/>
          <w14:ligatures w14:val="none"/>
        </w:rPr>
      </w:pPr>
      <w:r>
        <w:pict w14:anchorId="165EE7BE">
          <v:rect id="Horizontal Line 11" o:spid="_x0000_s1027" style="width:468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2344103C" w14:textId="77777777" w:rsidR="00C73DE0" w:rsidRPr="00C73DE0" w:rsidRDefault="00C73DE0" w:rsidP="00C73DE0">
      <w:pPr>
        <w:spacing w:before="100" w:beforeAutospacing="1" w:after="100" w:afterAutospacing="1" w:line="300" w:lineRule="atLeast"/>
        <w:outlineLvl w:val="0"/>
        <w:rPr>
          <w:rFonts w:ascii="Times New Roman" w:eastAsia="Times New Roman" w:hAnsi="Times New Roman" w:cs="Times New Roman"/>
          <w:b/>
          <w:bCs/>
          <w:kern w:val="36"/>
          <w14:ligatures w14:val="none"/>
        </w:rPr>
      </w:pPr>
      <w:r w:rsidRPr="00C73DE0">
        <w:rPr>
          <w:rFonts w:ascii="Times New Roman" w:eastAsia="Times New Roman" w:hAnsi="Times New Roman" w:cs="Times New Roman"/>
          <w:b/>
          <w:bCs/>
          <w:kern w:val="36"/>
          <w14:ligatures w14:val="none"/>
        </w:rPr>
        <w:t>9. Adjournment</w:t>
      </w:r>
    </w:p>
    <w:p w14:paraId="052F9F53" w14:textId="418BC93B"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The next CAC meeting is scheduled for </w:t>
      </w:r>
      <w:r w:rsidRPr="00C73DE0">
        <w:rPr>
          <w:rFonts w:ascii="Times New Roman" w:eastAsia="Times New Roman" w:hAnsi="Times New Roman" w:cs="Times New Roman"/>
          <w:b/>
          <w:bCs/>
          <w:kern w:val="0"/>
          <w14:ligatures w14:val="none"/>
        </w:rPr>
        <w:t>September 11, 2026</w:t>
      </w:r>
      <w:r w:rsidRPr="00C73DE0">
        <w:rPr>
          <w:rFonts w:ascii="Times New Roman" w:eastAsia="Times New Roman" w:hAnsi="Times New Roman" w:cs="Times New Roman"/>
          <w:kern w:val="0"/>
          <w14:ligatures w14:val="none"/>
        </w:rPr>
        <w:t xml:space="preserve">. </w:t>
      </w:r>
      <w:hyperlink r:id="rId8" w:history="1">
        <w:r w:rsidRPr="00C73DE0">
          <w:rPr>
            <w:rFonts w:ascii="Times New Roman" w:eastAsia="Times New Roman" w:hAnsi="Times New Roman" w:cs="Times New Roman"/>
            <w:color w:val="464FEB"/>
            <w:kern w:val="0"/>
            <w14:ligatures w14:val="none"/>
          </w:rPr>
          <w:t xml:space="preserve"> </w:t>
        </w:r>
      </w:hyperlink>
    </w:p>
    <w:p w14:paraId="0EFFD83F" w14:textId="2AB3A7BD" w:rsidR="00C73DE0" w:rsidRPr="00C73DE0" w:rsidRDefault="00C73DE0" w:rsidP="00C73DE0">
      <w:p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With no further business, the meeting was adjourned at approximately </w:t>
      </w:r>
      <w:r w:rsidRPr="00C73DE0">
        <w:rPr>
          <w:rFonts w:ascii="Times New Roman" w:eastAsia="Times New Roman" w:hAnsi="Times New Roman" w:cs="Times New Roman"/>
          <w:b/>
          <w:bCs/>
          <w:kern w:val="0"/>
          <w14:ligatures w14:val="none"/>
        </w:rPr>
        <w:t>4:25 p.m.</w:t>
      </w:r>
      <w:r w:rsidRPr="00C73DE0">
        <w:rPr>
          <w:rFonts w:ascii="Times New Roman" w:eastAsia="Times New Roman" w:hAnsi="Times New Roman" w:cs="Times New Roman"/>
          <w:kern w:val="0"/>
          <w14:ligatures w14:val="none"/>
        </w:rPr>
        <w:t xml:space="preserve"> </w:t>
      </w:r>
    </w:p>
    <w:p w14:paraId="081798FF" w14:textId="77777777" w:rsidR="00C73DE0" w:rsidRPr="00C73DE0" w:rsidRDefault="003C1E59" w:rsidP="00C73DE0">
      <w:pPr>
        <w:spacing w:after="0" w:line="300" w:lineRule="atLeast"/>
        <w:rPr>
          <w:rFonts w:ascii="Times New Roman" w:eastAsia="Times New Roman" w:hAnsi="Times New Roman" w:cs="Times New Roman"/>
          <w:kern w:val="0"/>
          <w14:ligatures w14:val="none"/>
        </w:rPr>
      </w:pPr>
      <w:r>
        <w:pict w14:anchorId="1B391766">
          <v:rect id="Horizontal Line 12"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0C551348" w14:textId="77777777" w:rsidR="00C73DE0" w:rsidRPr="00C73DE0" w:rsidRDefault="00C73DE0" w:rsidP="00C73DE0">
      <w:pPr>
        <w:spacing w:before="100" w:beforeAutospacing="1" w:after="100" w:afterAutospacing="1" w:line="300" w:lineRule="atLeast"/>
        <w:outlineLvl w:val="0"/>
        <w:rPr>
          <w:rFonts w:ascii="Times New Roman" w:eastAsia="Times New Roman" w:hAnsi="Times New Roman" w:cs="Times New Roman"/>
          <w:b/>
          <w:bCs/>
          <w:kern w:val="36"/>
          <w14:ligatures w14:val="none"/>
        </w:rPr>
      </w:pPr>
      <w:r w:rsidRPr="00C73DE0">
        <w:rPr>
          <w:rFonts w:ascii="Times New Roman" w:eastAsia="Times New Roman" w:hAnsi="Times New Roman" w:cs="Times New Roman"/>
          <w:b/>
          <w:bCs/>
          <w:kern w:val="36"/>
          <w14:ligatures w14:val="none"/>
        </w:rPr>
        <w:t>Summary of Decisions</w:t>
      </w:r>
    </w:p>
    <w:p w14:paraId="36D15DD0" w14:textId="14E72E06" w:rsidR="00C73DE0" w:rsidRPr="00C73DE0" w:rsidRDefault="00C73DE0" w:rsidP="00C73DE0">
      <w:pPr>
        <w:numPr>
          <w:ilvl w:val="0"/>
          <w:numId w:val="9"/>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Approved the August 28, </w:t>
      </w:r>
      <w:proofErr w:type="gramStart"/>
      <w:r w:rsidRPr="00C73DE0">
        <w:rPr>
          <w:rFonts w:ascii="Times New Roman" w:eastAsia="Times New Roman" w:hAnsi="Times New Roman" w:cs="Times New Roman"/>
          <w:kern w:val="0"/>
          <w14:ligatures w14:val="none"/>
        </w:rPr>
        <w:t>2026</w:t>
      </w:r>
      <w:proofErr w:type="gramEnd"/>
      <w:r w:rsidRPr="00C73DE0">
        <w:rPr>
          <w:rFonts w:ascii="Times New Roman" w:eastAsia="Times New Roman" w:hAnsi="Times New Roman" w:cs="Times New Roman"/>
          <w:kern w:val="0"/>
          <w14:ligatures w14:val="none"/>
        </w:rPr>
        <w:t xml:space="preserve"> agenda as amended. </w:t>
      </w:r>
    </w:p>
    <w:p w14:paraId="1908D84B" w14:textId="03DD6264" w:rsidR="00C73DE0" w:rsidRPr="00C73DE0" w:rsidRDefault="00C73DE0" w:rsidP="00C73DE0">
      <w:pPr>
        <w:numPr>
          <w:ilvl w:val="0"/>
          <w:numId w:val="9"/>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Approved the May 8, </w:t>
      </w:r>
      <w:proofErr w:type="gramStart"/>
      <w:r w:rsidRPr="00C73DE0">
        <w:rPr>
          <w:rFonts w:ascii="Times New Roman" w:eastAsia="Times New Roman" w:hAnsi="Times New Roman" w:cs="Times New Roman"/>
          <w:kern w:val="0"/>
          <w14:ligatures w14:val="none"/>
        </w:rPr>
        <w:t>2026</w:t>
      </w:r>
      <w:proofErr w:type="gramEnd"/>
      <w:r w:rsidRPr="00C73DE0">
        <w:rPr>
          <w:rFonts w:ascii="Times New Roman" w:eastAsia="Times New Roman" w:hAnsi="Times New Roman" w:cs="Times New Roman"/>
          <w:kern w:val="0"/>
          <w14:ligatures w14:val="none"/>
        </w:rPr>
        <w:t xml:space="preserve"> meeting minutes. </w:t>
      </w:r>
    </w:p>
    <w:p w14:paraId="035E8606" w14:textId="4E12E425" w:rsidR="00C73DE0" w:rsidRPr="00C73DE0" w:rsidRDefault="00C73DE0" w:rsidP="00C73DE0">
      <w:pPr>
        <w:numPr>
          <w:ilvl w:val="0"/>
          <w:numId w:val="9"/>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Elected Barry Bradford as Vice Chair/Elections Manager. </w:t>
      </w:r>
      <w:hyperlink r:id="rId9" w:history="1"/>
    </w:p>
    <w:p w14:paraId="5C484050" w14:textId="05A59F93" w:rsidR="00C73DE0" w:rsidRPr="00C73DE0" w:rsidRDefault="00C73DE0" w:rsidP="00C73DE0">
      <w:pPr>
        <w:numPr>
          <w:ilvl w:val="0"/>
          <w:numId w:val="9"/>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lastRenderedPageBreak/>
        <w:t xml:space="preserve">Elected Craig Carpenter as Secretary. </w:t>
      </w:r>
    </w:p>
    <w:p w14:paraId="5AD81660" w14:textId="3DE786DF" w:rsidR="00C73DE0" w:rsidRPr="00C73DE0" w:rsidRDefault="00C73DE0" w:rsidP="00C73DE0">
      <w:pPr>
        <w:numPr>
          <w:ilvl w:val="0"/>
          <w:numId w:val="9"/>
        </w:numPr>
        <w:spacing w:before="100" w:beforeAutospacing="1" w:after="100" w:afterAutospacing="1" w:line="300" w:lineRule="atLeast"/>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 xml:space="preserve">Nominated David Douches to serve as Chair pending acceptance. </w:t>
      </w:r>
    </w:p>
    <w:p w14:paraId="2EDF4E7F" w14:textId="77777777" w:rsidR="00C73DE0" w:rsidRPr="00C73DE0" w:rsidRDefault="00C73DE0" w:rsidP="00C73DE0">
      <w:pPr>
        <w:spacing w:before="100" w:beforeAutospacing="1" w:after="100" w:afterAutospacing="1" w:line="300" w:lineRule="atLeast"/>
        <w:outlineLvl w:val="0"/>
        <w:rPr>
          <w:rFonts w:ascii="Times New Roman" w:eastAsia="Times New Roman" w:hAnsi="Times New Roman" w:cs="Times New Roman"/>
          <w:b/>
          <w:bCs/>
          <w:kern w:val="36"/>
          <w14:ligatures w14:val="none"/>
        </w:rPr>
      </w:pPr>
      <w:r w:rsidRPr="00C73DE0">
        <w:rPr>
          <w:rFonts w:ascii="Times New Roman" w:eastAsia="Times New Roman" w:hAnsi="Times New Roman" w:cs="Times New Roman"/>
          <w:b/>
          <w:bCs/>
          <w:kern w:val="36"/>
          <w14:ligatures w14:val="none"/>
        </w:rPr>
        <w:t>Action Items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15"/>
        <w:gridCol w:w="2829"/>
      </w:tblGrid>
      <w:tr w:rsidR="00C73DE0" w:rsidRPr="00C73DE0" w14:paraId="05F00EB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7D32E03" w14:textId="77777777" w:rsidR="00C73DE0" w:rsidRPr="00C73DE0" w:rsidRDefault="00C73DE0" w:rsidP="00C73DE0">
            <w:pPr>
              <w:spacing w:after="0" w:line="240" w:lineRule="auto"/>
              <w:jc w:val="center"/>
              <w:rPr>
                <w:rFonts w:ascii="Times New Roman" w:eastAsia="Times New Roman" w:hAnsi="Times New Roman" w:cs="Times New Roman"/>
                <w:b/>
                <w:bCs/>
                <w:kern w:val="0"/>
                <w14:ligatures w14:val="none"/>
              </w:rPr>
            </w:pPr>
            <w:r w:rsidRPr="00C73DE0">
              <w:rPr>
                <w:rFonts w:ascii="Times New Roman" w:eastAsia="Times New Roman" w:hAnsi="Times New Roman" w:cs="Times New Roman"/>
                <w:b/>
                <w:bCs/>
                <w:kern w:val="0"/>
                <w14:ligatures w14:val="none"/>
              </w:rPr>
              <w:t>Action Item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B98F4B2" w14:textId="77777777" w:rsidR="00C73DE0" w:rsidRPr="00C73DE0" w:rsidRDefault="00C73DE0" w:rsidP="00C73DE0">
            <w:pPr>
              <w:spacing w:after="0" w:line="240" w:lineRule="auto"/>
              <w:jc w:val="center"/>
              <w:rPr>
                <w:rFonts w:ascii="Times New Roman" w:eastAsia="Times New Roman" w:hAnsi="Times New Roman" w:cs="Times New Roman"/>
                <w:b/>
                <w:bCs/>
                <w:kern w:val="0"/>
                <w14:ligatures w14:val="none"/>
              </w:rPr>
            </w:pPr>
            <w:r w:rsidRPr="00C73DE0">
              <w:rPr>
                <w:rFonts w:ascii="Times New Roman" w:eastAsia="Times New Roman" w:hAnsi="Times New Roman" w:cs="Times New Roman"/>
                <w:b/>
                <w:bCs/>
                <w:kern w:val="0"/>
                <w14:ligatures w14:val="none"/>
              </w:rPr>
              <w:t>Responsible Party</w:t>
            </w:r>
          </w:p>
        </w:tc>
      </w:tr>
      <w:tr w:rsidR="00C73DE0" w:rsidRPr="00C73DE0" w14:paraId="61CD9CE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70F883" w14:textId="77777777" w:rsidR="00C73DE0" w:rsidRPr="00C73DE0" w:rsidRDefault="00C73DE0" w:rsidP="00C73DE0">
            <w:pPr>
              <w:spacing w:after="0" w:line="240" w:lineRule="auto"/>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Confirm acceptance of CAC Chair position.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FAB3B9" w14:textId="77777777" w:rsidR="00C73DE0" w:rsidRPr="00C73DE0" w:rsidRDefault="00C73DE0" w:rsidP="00C73DE0">
            <w:pPr>
              <w:spacing w:after="0" w:line="240" w:lineRule="auto"/>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David Douches / Dr. Antomia Farrell</w:t>
            </w:r>
          </w:p>
        </w:tc>
      </w:tr>
      <w:tr w:rsidR="00C73DE0" w:rsidRPr="00C73DE0" w14:paraId="64C2858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08CB1E" w14:textId="77777777" w:rsidR="00C73DE0" w:rsidRPr="00C73DE0" w:rsidRDefault="00C73DE0" w:rsidP="00C73DE0">
            <w:pPr>
              <w:spacing w:after="0" w:line="240" w:lineRule="auto"/>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Share additional resource suggestions for faculty and academic staff guides.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651423" w14:textId="77777777" w:rsidR="00C73DE0" w:rsidRPr="00C73DE0" w:rsidRDefault="00C73DE0" w:rsidP="00C73DE0">
            <w:pPr>
              <w:spacing w:after="0" w:line="240" w:lineRule="auto"/>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CAC Members</w:t>
            </w:r>
          </w:p>
        </w:tc>
      </w:tr>
      <w:tr w:rsidR="00C73DE0" w:rsidRPr="00C73DE0" w14:paraId="2361594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89DE85" w14:textId="77777777" w:rsidR="00C73DE0" w:rsidRPr="00C73DE0" w:rsidRDefault="00C73DE0" w:rsidP="00C73DE0">
            <w:pPr>
              <w:spacing w:after="0" w:line="240" w:lineRule="auto"/>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Submit Spartan Shout Out nominations.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2A508F" w14:textId="77777777" w:rsidR="00C73DE0" w:rsidRPr="00C73DE0" w:rsidRDefault="00C73DE0" w:rsidP="00C73DE0">
            <w:pPr>
              <w:spacing w:after="0" w:line="240" w:lineRule="auto"/>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CAC Members</w:t>
            </w:r>
          </w:p>
        </w:tc>
      </w:tr>
      <w:tr w:rsidR="00C73DE0" w:rsidRPr="00C73DE0" w14:paraId="291E069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AB2F77" w14:textId="77777777" w:rsidR="00C73DE0" w:rsidRPr="00C73DE0" w:rsidRDefault="00C73DE0" w:rsidP="00C73DE0">
            <w:pPr>
              <w:spacing w:after="0" w:line="240" w:lineRule="auto"/>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Identify mentoring advocates for November mentoring session.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48E24B" w14:textId="77777777" w:rsidR="00C73DE0" w:rsidRPr="00C73DE0" w:rsidRDefault="00C73DE0" w:rsidP="00C73DE0">
            <w:pPr>
              <w:spacing w:after="0" w:line="240" w:lineRule="auto"/>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Academic Units / CAC Representatives</w:t>
            </w:r>
          </w:p>
        </w:tc>
      </w:tr>
      <w:tr w:rsidR="00C73DE0" w:rsidRPr="00C73DE0" w14:paraId="6939BE0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F013FD" w14:textId="77777777" w:rsidR="00C73DE0" w:rsidRPr="00C73DE0" w:rsidRDefault="00C73DE0" w:rsidP="00C73DE0">
            <w:pPr>
              <w:spacing w:after="0" w:line="240" w:lineRule="auto"/>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Submit honorific nomination materials by October 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3BCD24" w14:textId="77777777" w:rsidR="00C73DE0" w:rsidRPr="00C73DE0" w:rsidRDefault="00C73DE0" w:rsidP="00C73DE0">
            <w:pPr>
              <w:spacing w:after="0" w:line="240" w:lineRule="auto"/>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Unit Leaders, Faculty, Academic Staff</w:t>
            </w:r>
          </w:p>
        </w:tc>
      </w:tr>
      <w:tr w:rsidR="00C73DE0" w:rsidRPr="00C73DE0" w14:paraId="25201BD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3D3970" w14:textId="77777777" w:rsidR="00C73DE0" w:rsidRPr="00C73DE0" w:rsidRDefault="00C73DE0" w:rsidP="00C73DE0">
            <w:pPr>
              <w:spacing w:after="0" w:line="240" w:lineRule="auto"/>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Provide feedback on AI faculty reporting tool during pilot phase.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D15E6C" w14:textId="77777777" w:rsidR="00C73DE0" w:rsidRPr="00C73DE0" w:rsidRDefault="00C73DE0" w:rsidP="00C73DE0">
            <w:pPr>
              <w:spacing w:after="0" w:line="240" w:lineRule="auto"/>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CAC Members</w:t>
            </w:r>
          </w:p>
        </w:tc>
      </w:tr>
      <w:tr w:rsidR="00C73DE0" w:rsidRPr="00C73DE0" w14:paraId="15A17AD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BD7FECF" w14:textId="77777777" w:rsidR="00C73DE0" w:rsidRPr="00C73DE0" w:rsidRDefault="00C73DE0" w:rsidP="00C73DE0">
            <w:pPr>
              <w:spacing w:after="0" w:line="240" w:lineRule="auto"/>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Participate in discussions regarding the IEE initiative, graduate education redesign, and teaching excellence efforts.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573BE5" w14:textId="77777777" w:rsidR="00C73DE0" w:rsidRPr="00C73DE0" w:rsidRDefault="00C73DE0" w:rsidP="00C73DE0">
            <w:pPr>
              <w:spacing w:after="0" w:line="240" w:lineRule="auto"/>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CAC Members</w:t>
            </w:r>
          </w:p>
        </w:tc>
      </w:tr>
      <w:tr w:rsidR="00C73DE0" w:rsidRPr="00C73DE0" w14:paraId="7B41297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F32C60" w14:textId="77777777" w:rsidR="00C73DE0" w:rsidRPr="00C73DE0" w:rsidRDefault="00C73DE0" w:rsidP="00C73DE0">
            <w:pPr>
              <w:spacing w:after="0" w:line="240" w:lineRule="auto"/>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Share BHEARD program information and contacts with Dean Daum and Dr. Laura Bix.</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FA52A5" w14:textId="77777777" w:rsidR="00C73DE0" w:rsidRPr="00C73DE0" w:rsidRDefault="00C73DE0" w:rsidP="00C73DE0">
            <w:pPr>
              <w:spacing w:after="0" w:line="240" w:lineRule="auto"/>
              <w:rPr>
                <w:rFonts w:ascii="Times New Roman" w:eastAsia="Times New Roman" w:hAnsi="Times New Roman" w:cs="Times New Roman"/>
                <w:kern w:val="0"/>
                <w14:ligatures w14:val="none"/>
              </w:rPr>
            </w:pPr>
            <w:r w:rsidRPr="00C73DE0">
              <w:rPr>
                <w:rFonts w:ascii="Times New Roman" w:eastAsia="Times New Roman" w:hAnsi="Times New Roman" w:cs="Times New Roman"/>
                <w:kern w:val="0"/>
                <w14:ligatures w14:val="none"/>
              </w:rPr>
              <w:t>Laura Schmitt Olabisi</w:t>
            </w:r>
          </w:p>
        </w:tc>
      </w:tr>
    </w:tbl>
    <w:p w14:paraId="541E706B" w14:textId="77777777" w:rsidR="00C61251" w:rsidRPr="00C73DE0" w:rsidRDefault="00C61251">
      <w:pPr>
        <w:rPr>
          <w:rFonts w:ascii="Times New Roman" w:hAnsi="Times New Roman" w:cs="Times New Roman"/>
        </w:rPr>
      </w:pPr>
    </w:p>
    <w:sectPr w:rsidR="00C61251" w:rsidRPr="00C73D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F31C5"/>
    <w:multiLevelType w:val="multilevel"/>
    <w:tmpl w:val="19203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15DBA"/>
    <w:multiLevelType w:val="multilevel"/>
    <w:tmpl w:val="F6FCD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EE37E3"/>
    <w:multiLevelType w:val="multilevel"/>
    <w:tmpl w:val="97120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532E37"/>
    <w:multiLevelType w:val="multilevel"/>
    <w:tmpl w:val="3FB2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C3E64"/>
    <w:multiLevelType w:val="multilevel"/>
    <w:tmpl w:val="7E2E2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5C2F0D"/>
    <w:multiLevelType w:val="multilevel"/>
    <w:tmpl w:val="65780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637A6C"/>
    <w:multiLevelType w:val="multilevel"/>
    <w:tmpl w:val="99B8A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666A0E"/>
    <w:multiLevelType w:val="hybridMultilevel"/>
    <w:tmpl w:val="445CD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035FF5"/>
    <w:multiLevelType w:val="multilevel"/>
    <w:tmpl w:val="F6469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CB7037"/>
    <w:multiLevelType w:val="multilevel"/>
    <w:tmpl w:val="57EED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4523802">
    <w:abstractNumId w:val="0"/>
  </w:num>
  <w:num w:numId="2" w16cid:durableId="1326280075">
    <w:abstractNumId w:val="6"/>
  </w:num>
  <w:num w:numId="3" w16cid:durableId="1912496611">
    <w:abstractNumId w:val="5"/>
  </w:num>
  <w:num w:numId="4" w16cid:durableId="162666194">
    <w:abstractNumId w:val="3"/>
  </w:num>
  <w:num w:numId="5" w16cid:durableId="700589782">
    <w:abstractNumId w:val="4"/>
  </w:num>
  <w:num w:numId="6" w16cid:durableId="2141458381">
    <w:abstractNumId w:val="2"/>
  </w:num>
  <w:num w:numId="7" w16cid:durableId="439450985">
    <w:abstractNumId w:val="8"/>
  </w:num>
  <w:num w:numId="8" w16cid:durableId="1847939287">
    <w:abstractNumId w:val="9"/>
  </w:num>
  <w:num w:numId="9" w16cid:durableId="1719743139">
    <w:abstractNumId w:val="1"/>
  </w:num>
  <w:num w:numId="10" w16cid:durableId="9733673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DE0"/>
    <w:rsid w:val="000522C3"/>
    <w:rsid w:val="00116E44"/>
    <w:rsid w:val="0018429A"/>
    <w:rsid w:val="001F69EE"/>
    <w:rsid w:val="00251A68"/>
    <w:rsid w:val="00290A19"/>
    <w:rsid w:val="0029545C"/>
    <w:rsid w:val="002F6CE1"/>
    <w:rsid w:val="00312A32"/>
    <w:rsid w:val="003322C1"/>
    <w:rsid w:val="003E5FE6"/>
    <w:rsid w:val="0040082F"/>
    <w:rsid w:val="004349B7"/>
    <w:rsid w:val="004A336C"/>
    <w:rsid w:val="004E534B"/>
    <w:rsid w:val="005400F9"/>
    <w:rsid w:val="005A30A3"/>
    <w:rsid w:val="005C55EB"/>
    <w:rsid w:val="005F6C42"/>
    <w:rsid w:val="006146CD"/>
    <w:rsid w:val="0062241A"/>
    <w:rsid w:val="00643CC0"/>
    <w:rsid w:val="00696DE0"/>
    <w:rsid w:val="006A0A38"/>
    <w:rsid w:val="006C27E9"/>
    <w:rsid w:val="006C77F0"/>
    <w:rsid w:val="006D1EC3"/>
    <w:rsid w:val="006D32E6"/>
    <w:rsid w:val="00704F9C"/>
    <w:rsid w:val="007178FB"/>
    <w:rsid w:val="00725E0B"/>
    <w:rsid w:val="00765F42"/>
    <w:rsid w:val="007F49E6"/>
    <w:rsid w:val="00801E9F"/>
    <w:rsid w:val="008F2128"/>
    <w:rsid w:val="00901B5F"/>
    <w:rsid w:val="00976DA2"/>
    <w:rsid w:val="00A614AE"/>
    <w:rsid w:val="00AC25DD"/>
    <w:rsid w:val="00B12824"/>
    <w:rsid w:val="00B41E89"/>
    <w:rsid w:val="00C17FAB"/>
    <w:rsid w:val="00C27B96"/>
    <w:rsid w:val="00C30945"/>
    <w:rsid w:val="00C43494"/>
    <w:rsid w:val="00C5602C"/>
    <w:rsid w:val="00C56503"/>
    <w:rsid w:val="00C61251"/>
    <w:rsid w:val="00C62B40"/>
    <w:rsid w:val="00C73DE0"/>
    <w:rsid w:val="00C743CE"/>
    <w:rsid w:val="00C83573"/>
    <w:rsid w:val="00D20AD9"/>
    <w:rsid w:val="00DC1D80"/>
    <w:rsid w:val="00F63C52"/>
    <w:rsid w:val="00F90A00"/>
    <w:rsid w:val="00F972D4"/>
    <w:rsid w:val="00FA5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2D5512BA"/>
  <w15:chartTrackingRefBased/>
  <w15:docId w15:val="{CAEB42B9-E58C-0544-8DEC-7BA5449AC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3D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73D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73D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3D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3D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3D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3D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3D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3D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3D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73D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73D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3D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3D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3D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3D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3D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3DE0"/>
    <w:rPr>
      <w:rFonts w:eastAsiaTheme="majorEastAsia" w:cstheme="majorBidi"/>
      <w:color w:val="272727" w:themeColor="text1" w:themeTint="D8"/>
    </w:rPr>
  </w:style>
  <w:style w:type="paragraph" w:styleId="Title">
    <w:name w:val="Title"/>
    <w:basedOn w:val="Normal"/>
    <w:next w:val="Normal"/>
    <w:link w:val="TitleChar"/>
    <w:uiPriority w:val="10"/>
    <w:qFormat/>
    <w:rsid w:val="00C73D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3D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3D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3D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3DE0"/>
    <w:pPr>
      <w:spacing w:before="160"/>
      <w:jc w:val="center"/>
    </w:pPr>
    <w:rPr>
      <w:i/>
      <w:iCs/>
      <w:color w:val="404040" w:themeColor="text1" w:themeTint="BF"/>
    </w:rPr>
  </w:style>
  <w:style w:type="character" w:customStyle="1" w:styleId="QuoteChar">
    <w:name w:val="Quote Char"/>
    <w:basedOn w:val="DefaultParagraphFont"/>
    <w:link w:val="Quote"/>
    <w:uiPriority w:val="29"/>
    <w:rsid w:val="00C73DE0"/>
    <w:rPr>
      <w:i/>
      <w:iCs/>
      <w:color w:val="404040" w:themeColor="text1" w:themeTint="BF"/>
    </w:rPr>
  </w:style>
  <w:style w:type="paragraph" w:styleId="ListParagraph">
    <w:name w:val="List Paragraph"/>
    <w:basedOn w:val="Normal"/>
    <w:uiPriority w:val="34"/>
    <w:qFormat/>
    <w:rsid w:val="00C73DE0"/>
    <w:pPr>
      <w:ind w:left="720"/>
      <w:contextualSpacing/>
    </w:pPr>
  </w:style>
  <w:style w:type="character" w:styleId="IntenseEmphasis">
    <w:name w:val="Intense Emphasis"/>
    <w:basedOn w:val="DefaultParagraphFont"/>
    <w:uiPriority w:val="21"/>
    <w:qFormat/>
    <w:rsid w:val="00C73DE0"/>
    <w:rPr>
      <w:i/>
      <w:iCs/>
      <w:color w:val="0F4761" w:themeColor="accent1" w:themeShade="BF"/>
    </w:rPr>
  </w:style>
  <w:style w:type="paragraph" w:styleId="IntenseQuote">
    <w:name w:val="Intense Quote"/>
    <w:basedOn w:val="Normal"/>
    <w:next w:val="Normal"/>
    <w:link w:val="IntenseQuoteChar"/>
    <w:uiPriority w:val="30"/>
    <w:qFormat/>
    <w:rsid w:val="00C73D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3DE0"/>
    <w:rPr>
      <w:i/>
      <w:iCs/>
      <w:color w:val="0F4761" w:themeColor="accent1" w:themeShade="BF"/>
    </w:rPr>
  </w:style>
  <w:style w:type="character" w:styleId="IntenseReference">
    <w:name w:val="Intense Reference"/>
    <w:basedOn w:val="DefaultParagraphFont"/>
    <w:uiPriority w:val="32"/>
    <w:qFormat/>
    <w:rsid w:val="00C73DE0"/>
    <w:rPr>
      <w:b/>
      <w:bCs/>
      <w:smallCaps/>
      <w:color w:val="0F4761" w:themeColor="accent1" w:themeShade="BF"/>
      <w:spacing w:val="5"/>
    </w:rPr>
  </w:style>
  <w:style w:type="character" w:styleId="Hyperlink">
    <w:name w:val="Hyperlink"/>
    <w:basedOn w:val="DefaultParagraphFont"/>
    <w:uiPriority w:val="99"/>
    <w:semiHidden/>
    <w:unhideWhenUsed/>
    <w:rsid w:val="00C73DE0"/>
    <w:rPr>
      <w:strike w:val="0"/>
      <w:dstrike w:val="0"/>
      <w:color w:val="464FEB"/>
      <w:u w:val="none"/>
      <w:effect w:val="none"/>
    </w:rPr>
  </w:style>
  <w:style w:type="paragraph" w:styleId="NormalWeb">
    <w:name w:val="Normal (Web)"/>
    <w:basedOn w:val="Normal"/>
    <w:uiPriority w:val="99"/>
    <w:semiHidden/>
    <w:unhideWhenUsed/>
    <w:rsid w:val="00C73DE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73DE0"/>
    <w:rPr>
      <w:b/>
      <w:bCs/>
    </w:rPr>
  </w:style>
  <w:style w:type="character" w:customStyle="1" w:styleId="xxxjie0">
    <w:name w:val="___xxxjie0"/>
    <w:basedOn w:val="DefaultParagraphFont"/>
    <w:rsid w:val="00C73DE0"/>
  </w:style>
  <w:style w:type="character" w:customStyle="1" w:styleId="eop">
    <w:name w:val="eop"/>
    <w:basedOn w:val="DefaultParagraphFont"/>
    <w:rsid w:val="001F6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chiganstate-my.sharepoint.com/personal/tsao_msu_edu/_layouts/15/Doc.aspx?sourcedoc=%7B5B5EC6A3-E17F-4904-A9CF-93FDC36FB1EA%7D&amp;file=CAC_Agenda_8.28.26%20Zoom%20Transcript.docx&amp;action=default&amp;mobileredirect=tru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ichiganstate-my.sharepoint.com/personal/tsao_msu_edu/_layouts/15/Doc.aspx?sourcedoc=%7B5B5EC6A3-E17F-4904-A9CF-93FDC36FB1EA%7D&amp;file=CAC_Agenda_8.28.26%20Zoom%20Transcript.docx&amp;action=default&amp;mobileredirect=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0AD2D6987B9B4F82310C7B26A30435" ma:contentTypeVersion="12" ma:contentTypeDescription="Create a new document." ma:contentTypeScope="" ma:versionID="8ff0faec20db92cf6fe9328c3b00c622">
  <xsd:schema xmlns:xsd="http://www.w3.org/2001/XMLSchema" xmlns:xs="http://www.w3.org/2001/XMLSchema" xmlns:p="http://schemas.microsoft.com/office/2006/metadata/properties" xmlns:ns2="e58daec3-6caa-4d49-b470-763cc369fb25" xmlns:ns3="c96b092d-3826-47fe-a4a3-886962011c2f" targetNamespace="http://schemas.microsoft.com/office/2006/metadata/properties" ma:root="true" ma:fieldsID="3fc1d317a83b0c2b08579641ffe11660" ns2:_="" ns3:_="">
    <xsd:import namespace="e58daec3-6caa-4d49-b470-763cc369fb25"/>
    <xsd:import namespace="c96b092d-3826-47fe-a4a3-886962011c2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daec3-6caa-4d49-b470-763cc369f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6b092d-3826-47fe-a4a3-886962011c2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E470E7-00E0-48A5-9F0A-E31C0666FF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8daec3-6caa-4d49-b470-763cc369fb25"/>
    <ds:schemaRef ds:uri="c96b092d-3826-47fe-a4a3-886962011c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B54BC9-5AEF-4249-8DA2-CD8745B10545}">
  <ds:schemaRefs>
    <ds:schemaRef ds:uri="http://schemas.microsoft.com/sharepoint/v3/contenttype/forms"/>
  </ds:schemaRefs>
</ds:datastoreItem>
</file>

<file path=customXml/itemProps3.xml><?xml version="1.0" encoding="utf-8"?>
<ds:datastoreItem xmlns:ds="http://schemas.openxmlformats.org/officeDocument/2006/customXml" ds:itemID="{DB1B05D1-9C9A-44E1-B7EF-1F3DEA894F6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9</Pages>
  <Words>2283</Words>
  <Characters>13017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Tsao, Jean</dc:creator>
  <cp:keywords/>
  <dc:description/>
  <cp:lastModifiedBy>Tsao, Jean</cp:lastModifiedBy>
  <cp:revision>47</cp:revision>
  <dcterms:created xsi:type="dcterms:W3CDTF">2026-09-08T13:58:00Z</dcterms:created>
  <dcterms:modified xsi:type="dcterms:W3CDTF">2026-09-12T19:01:00Z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0x010100FD0AD2D6987B9B4F82310C7B26A30435</vt:lpwstr>
  </property>
</Properties>
</file>